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47" w:rsidRPr="000B4E94" w:rsidRDefault="00765047" w:rsidP="0076504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дошкольное образовательное учреждение города Новосибирска </w:t>
      </w:r>
    </w:p>
    <w:p w:rsidR="00765047" w:rsidRPr="000B4E94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489 комбинированного вида»</w:t>
      </w:r>
    </w:p>
    <w:p w:rsidR="00765047" w:rsidRPr="00060A10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047" w:rsidRPr="00060A10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047" w:rsidRPr="00060A10" w:rsidRDefault="00765047" w:rsidP="007650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06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                                                                            </w:t>
      </w:r>
    </w:p>
    <w:p w:rsidR="00765047" w:rsidRPr="00060A10" w:rsidRDefault="00765047" w:rsidP="007650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педсовете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06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МКДОУ</w:t>
      </w:r>
    </w:p>
    <w:p w:rsidR="00765047" w:rsidRPr="00060A10" w:rsidRDefault="00A05B44" w:rsidP="007650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31.08.2017</w:t>
      </w:r>
      <w:r w:rsidR="00765047" w:rsidRPr="0006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76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765047" w:rsidRPr="0006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5047" w:rsidRPr="00060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№489</w:t>
      </w:r>
    </w:p>
    <w:p w:rsidR="00765047" w:rsidRPr="00060A10" w:rsidRDefault="00765047" w:rsidP="007650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С.Г.Зорина</w:t>
      </w:r>
      <w:r w:rsidRPr="00060A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65047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47" w:rsidRPr="00060A10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47" w:rsidRPr="00AF1D0B" w:rsidRDefault="00765047" w:rsidP="007650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047" w:rsidRDefault="00765047" w:rsidP="00765047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765047" w:rsidRDefault="00765047" w:rsidP="00765047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765047" w:rsidRPr="000B4E94" w:rsidRDefault="00765047" w:rsidP="0076504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B4E94">
        <w:rPr>
          <w:rFonts w:ascii="Times New Roman" w:hAnsi="Times New Roman" w:cs="Times New Roman"/>
          <w:b/>
          <w:sz w:val="52"/>
          <w:szCs w:val="52"/>
        </w:rPr>
        <w:t>Программа по физическому воспитанию</w:t>
      </w:r>
    </w:p>
    <w:p w:rsidR="00765047" w:rsidRPr="000B4E94" w:rsidRDefault="00765047" w:rsidP="007650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4E94">
        <w:rPr>
          <w:rFonts w:ascii="Times New Roman" w:hAnsi="Times New Roman" w:cs="Times New Roman"/>
          <w:b/>
          <w:sz w:val="40"/>
          <w:szCs w:val="40"/>
        </w:rPr>
        <w:t>МКДОУ Д/C №489 комбинированного вида</w:t>
      </w:r>
    </w:p>
    <w:p w:rsidR="00765047" w:rsidRPr="000B4E94" w:rsidRDefault="00765047" w:rsidP="007650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4E94">
        <w:rPr>
          <w:rFonts w:ascii="Times New Roman" w:hAnsi="Times New Roman" w:cs="Times New Roman"/>
          <w:b/>
          <w:sz w:val="40"/>
          <w:szCs w:val="40"/>
        </w:rPr>
        <w:t>для детей дошкольного возраста</w:t>
      </w:r>
    </w:p>
    <w:p w:rsidR="00765047" w:rsidRPr="000B4E94" w:rsidRDefault="00765047" w:rsidP="007650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4E94">
        <w:rPr>
          <w:rFonts w:ascii="Times New Roman" w:hAnsi="Times New Roman" w:cs="Times New Roman"/>
          <w:b/>
          <w:sz w:val="40"/>
          <w:szCs w:val="40"/>
        </w:rPr>
        <w:t>с ограниченными возможностями здоровья</w:t>
      </w:r>
    </w:p>
    <w:p w:rsidR="00765047" w:rsidRDefault="00765047" w:rsidP="007650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1966" w:rsidRPr="000B4E94" w:rsidRDefault="003C1966" w:rsidP="007650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765047" w:rsidRPr="00242D95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047" w:rsidRPr="00AF1D0B" w:rsidRDefault="00765047" w:rsidP="0076504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047" w:rsidRPr="000B4E94" w:rsidRDefault="00765047" w:rsidP="0076504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765047" w:rsidRPr="000B4E94" w:rsidRDefault="00765047" w:rsidP="0076504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E9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Евраш</w:t>
      </w:r>
      <w:proofErr w:type="spellEnd"/>
      <w:r w:rsidRPr="000B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</w:t>
      </w:r>
    </w:p>
    <w:p w:rsidR="00765047" w:rsidRPr="000B4E94" w:rsidRDefault="00765047" w:rsidP="0076504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765047" w:rsidRPr="000B4E94" w:rsidRDefault="00765047" w:rsidP="0076504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47" w:rsidRPr="00060A10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047" w:rsidRPr="00AF1D0B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047" w:rsidRPr="00AF1D0B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047" w:rsidRPr="00AF1D0B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047" w:rsidRPr="00AF1D0B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047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047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47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47" w:rsidRPr="00A14F2E" w:rsidRDefault="00765047" w:rsidP="007650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 20</w:t>
      </w:r>
      <w:r w:rsidR="00016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16B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65047" w:rsidRPr="00460C06" w:rsidRDefault="00765047" w:rsidP="0076504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hAnsi="Times New Roman" w:cs="Times New Roman"/>
          <w:b/>
          <w:sz w:val="28"/>
          <w:szCs w:val="28"/>
        </w:rPr>
        <w:t>Целевой раздел программы</w:t>
      </w:r>
      <w:r w:rsidRPr="00460C06">
        <w:rPr>
          <w:rFonts w:ascii="Times New Roman" w:hAnsi="Times New Roman" w:cs="Times New Roman"/>
          <w:sz w:val="28"/>
          <w:szCs w:val="28"/>
        </w:rPr>
        <w:t xml:space="preserve"> – стр. 3</w:t>
      </w:r>
    </w:p>
    <w:p w:rsidR="00765047" w:rsidRPr="00460C06" w:rsidRDefault="00765047" w:rsidP="00765047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hAnsi="Times New Roman" w:cs="Times New Roman"/>
          <w:sz w:val="28"/>
          <w:szCs w:val="28"/>
        </w:rPr>
        <w:t>Пояснительная записка – стр. 3</w:t>
      </w:r>
    </w:p>
    <w:p w:rsidR="00765047" w:rsidRPr="00460C06" w:rsidRDefault="00765047" w:rsidP="00765047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– стр. 7</w:t>
      </w:r>
    </w:p>
    <w:p w:rsidR="00765047" w:rsidRPr="00460C06" w:rsidRDefault="00765047" w:rsidP="00765047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нципы и методы обучения – стр. 8</w:t>
      </w:r>
    </w:p>
    <w:p w:rsidR="00765047" w:rsidRPr="00460C06" w:rsidRDefault="00765047" w:rsidP="00765047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развития пс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ихофизических качеств детей с ОВЗ</w:t>
      </w:r>
      <w:r w:rsidRPr="00460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стр.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:rsidR="00765047" w:rsidRPr="00460C06" w:rsidRDefault="00765047" w:rsidP="00765047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программы – стр. 11</w:t>
      </w:r>
    </w:p>
    <w:p w:rsidR="00765047" w:rsidRPr="00F12344" w:rsidRDefault="00765047" w:rsidP="00765047">
      <w:pPr>
        <w:pStyle w:val="c24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344">
        <w:rPr>
          <w:rStyle w:val="c33"/>
          <w:bCs/>
          <w:color w:val="000000"/>
          <w:sz w:val="28"/>
          <w:szCs w:val="28"/>
        </w:rPr>
        <w:t>Система мониторинга достижения детьми планируемых результатов</w:t>
      </w:r>
      <w:r>
        <w:rPr>
          <w:rStyle w:val="c33"/>
          <w:bCs/>
          <w:color w:val="000000"/>
          <w:sz w:val="28"/>
          <w:szCs w:val="28"/>
        </w:rPr>
        <w:t xml:space="preserve"> – стр. 12</w:t>
      </w:r>
    </w:p>
    <w:p w:rsidR="00765047" w:rsidRPr="00F12344" w:rsidRDefault="00765047" w:rsidP="0076504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hAnsi="Times New Roman" w:cs="Times New Roman"/>
          <w:b/>
          <w:sz w:val="28"/>
          <w:szCs w:val="28"/>
        </w:rPr>
        <w:t>Содержание образовательного процесса</w:t>
      </w:r>
      <w:r w:rsidRPr="00460C06">
        <w:rPr>
          <w:rFonts w:ascii="Times New Roman" w:hAnsi="Times New Roman" w:cs="Times New Roman"/>
          <w:sz w:val="28"/>
          <w:szCs w:val="28"/>
        </w:rPr>
        <w:t xml:space="preserve"> – ст</w:t>
      </w:r>
      <w:r>
        <w:rPr>
          <w:rFonts w:ascii="Times New Roman" w:hAnsi="Times New Roman" w:cs="Times New Roman"/>
          <w:sz w:val="28"/>
          <w:szCs w:val="28"/>
        </w:rPr>
        <w:t>р. 14</w:t>
      </w:r>
    </w:p>
    <w:p w:rsidR="00765047" w:rsidRPr="00F12344" w:rsidRDefault="00765047" w:rsidP="00765047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12344">
        <w:rPr>
          <w:rFonts w:ascii="Times New Roman" w:hAnsi="Times New Roman" w:cs="Times New Roman"/>
          <w:sz w:val="28"/>
          <w:szCs w:val="28"/>
        </w:rPr>
        <w:t>Основные направления работы по физическому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– стр. 14</w:t>
      </w:r>
    </w:p>
    <w:p w:rsidR="00765047" w:rsidRPr="00460C06" w:rsidRDefault="00765047" w:rsidP="00765047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Calibri" w:hAnsi="Times New Roman" w:cs="Times New Roman"/>
          <w:bCs/>
          <w:sz w:val="28"/>
          <w:szCs w:val="28"/>
        </w:rPr>
        <w:t>Используемые технологии в работе кружка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стр. 16</w:t>
      </w:r>
    </w:p>
    <w:p w:rsidR="00765047" w:rsidRPr="00460C06" w:rsidRDefault="00765047" w:rsidP="00765047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Calibri" w:hAnsi="Times New Roman" w:cs="Times New Roman"/>
          <w:bCs/>
          <w:sz w:val="28"/>
          <w:szCs w:val="28"/>
        </w:rPr>
        <w:t>Работа с родителями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стр. 16</w:t>
      </w:r>
    </w:p>
    <w:p w:rsidR="00765047" w:rsidRPr="00460C06" w:rsidRDefault="00765047" w:rsidP="0076504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Организация работы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стр.17</w:t>
      </w:r>
    </w:p>
    <w:p w:rsidR="00765047" w:rsidRPr="00460C06" w:rsidRDefault="00765047" w:rsidP="00765047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Расписание занятий – стр. 17</w:t>
      </w:r>
    </w:p>
    <w:p w:rsidR="00765047" w:rsidRPr="00460C06" w:rsidRDefault="00765047" w:rsidP="00765047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hAnsi="Times New Roman" w:cs="Times New Roman"/>
          <w:sz w:val="28"/>
          <w:szCs w:val="28"/>
        </w:rPr>
        <w:t>Материально – 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– стр. 17</w:t>
      </w:r>
    </w:p>
    <w:p w:rsidR="00765047" w:rsidRDefault="00765047" w:rsidP="00765047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25B2">
        <w:rPr>
          <w:rFonts w:ascii="Times New Roman" w:hAnsi="Times New Roman" w:cs="Times New Roman"/>
          <w:sz w:val="28"/>
          <w:szCs w:val="28"/>
        </w:rPr>
        <w:t>Кадровый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– стр. 18 </w:t>
      </w:r>
    </w:p>
    <w:p w:rsidR="00765047" w:rsidRPr="00CD25B2" w:rsidRDefault="00765047" w:rsidP="00765047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25B2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– стр. 19</w:t>
      </w:r>
    </w:p>
    <w:p w:rsidR="00765047" w:rsidRPr="00CD25B2" w:rsidRDefault="00765047" w:rsidP="007650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5047" w:rsidRPr="005F398F" w:rsidRDefault="00765047" w:rsidP="00765047">
      <w:pPr>
        <w:tabs>
          <w:tab w:val="left" w:pos="-142"/>
        </w:tabs>
        <w:ind w:left="218"/>
        <w:rPr>
          <w:rFonts w:ascii="Times New Roman" w:hAnsi="Times New Roman" w:cs="Times New Roman"/>
          <w:b/>
          <w:sz w:val="28"/>
          <w:szCs w:val="28"/>
        </w:rPr>
      </w:pPr>
    </w:p>
    <w:p w:rsidR="00765047" w:rsidRPr="00B61029" w:rsidRDefault="00765047" w:rsidP="00765047">
      <w:pPr>
        <w:tabs>
          <w:tab w:val="left" w:pos="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6102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5047" w:rsidRPr="001A586A" w:rsidRDefault="00765047" w:rsidP="00765047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86A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программы</w:t>
      </w:r>
    </w:p>
    <w:p w:rsidR="00765047" w:rsidRPr="001A586A" w:rsidRDefault="00765047" w:rsidP="0076504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65047" w:rsidRPr="001A586A" w:rsidRDefault="00765047" w:rsidP="00765047">
      <w:pPr>
        <w:pStyle w:val="a4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86A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765047" w:rsidRPr="001A586A" w:rsidRDefault="00765047" w:rsidP="00765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инструктором по физической культуре МКДОУ </w:t>
      </w:r>
      <w:proofErr w:type="spellStart"/>
      <w:r w:rsidRPr="001A58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/с №489. </w:t>
      </w:r>
      <w:proofErr w:type="gramStart"/>
      <w:r w:rsidRPr="001A586A">
        <w:rPr>
          <w:rFonts w:ascii="Times New Roman" w:hAnsi="Times New Roman" w:cs="Times New Roman"/>
          <w:sz w:val="28"/>
          <w:szCs w:val="28"/>
        </w:rPr>
        <w:t xml:space="preserve">Программа спроектирована с учетом ФГОС дошкольного образования, особенностей образовательного учреждения, образовательной программы МКДОУ, региона, образовательных потребностей и запросов воспитанников, кроме того учтены концептуальные положения используемой в МКДОУ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1A586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>, Т. С. Комаровой, М. А. Васильевой в соответствии с ФГОС.</w:t>
      </w:r>
      <w:proofErr w:type="gramEnd"/>
    </w:p>
    <w:p w:rsidR="00765047" w:rsidRPr="001A586A" w:rsidRDefault="00765047" w:rsidP="007650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в соответствии с основной образовательной программой муниципального казенного дошкольного образовательного учреждения города Новосибирска «Детский сада № 489 комбинированного вида»,  в соответствии с введением в действие ФГОС ДО, отражает особенности содержания и организации образовательного процесса на ступени дошкольного образования в группе компенсирующей направленности для детей от 3 до 7 лет.</w:t>
      </w:r>
      <w:proofErr w:type="gramEnd"/>
    </w:p>
    <w:p w:rsidR="00765047" w:rsidRPr="001A586A" w:rsidRDefault="00765047" w:rsidP="00765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047" w:rsidRPr="001A586A" w:rsidRDefault="00765047" w:rsidP="00765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составления адаптированной образовательной программы использовались специальные программы:</w:t>
      </w:r>
    </w:p>
    <w:p w:rsidR="00765047" w:rsidRPr="001A586A" w:rsidRDefault="00765047" w:rsidP="0076504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общеобразовательная программа «От рождения до школы» под ред. </w:t>
      </w:r>
      <w:proofErr w:type="spellStart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Т.С.Комаровой, М.А.Васильевой, 2011 г;</w:t>
      </w:r>
    </w:p>
    <w:p w:rsidR="00765047" w:rsidRPr="001A586A" w:rsidRDefault="00765047" w:rsidP="0076504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адаптированная основная образовательная программа для дошкольников с тяжелым нарушением речи под редакцией профессора Л.В.Лопатиной, </w:t>
      </w:r>
      <w:proofErr w:type="spellStart"/>
      <w:proofErr w:type="gramStart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С-Пб</w:t>
      </w:r>
      <w:proofErr w:type="spellEnd"/>
      <w:proofErr w:type="gramEnd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2014;</w:t>
      </w:r>
    </w:p>
    <w:p w:rsidR="00765047" w:rsidRPr="001A586A" w:rsidRDefault="00765047" w:rsidP="0076504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«Институт коррекционной педагогики Российской академии образования».</w:t>
      </w:r>
    </w:p>
    <w:p w:rsidR="00765047" w:rsidRPr="001A586A" w:rsidRDefault="00765047" w:rsidP="0076504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«Подготовка к школе детей с задержкой психического развития» под редакцией С.Г. Шевченко. </w:t>
      </w:r>
    </w:p>
    <w:p w:rsidR="00765047" w:rsidRPr="001A586A" w:rsidRDefault="00765047" w:rsidP="0076504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proofErr w:type="gramStart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 с задержкой психического развития;</w:t>
      </w:r>
    </w:p>
    <w:p w:rsidR="00765047" w:rsidRPr="001A586A" w:rsidRDefault="00765047" w:rsidP="0076504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proofErr w:type="gramStart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A5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 с тяжелыми нарушениями речи;</w:t>
      </w:r>
    </w:p>
    <w:p w:rsidR="00765047" w:rsidRPr="001A586A" w:rsidRDefault="00765047" w:rsidP="0076504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proofErr w:type="gramStart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 с интеллектуальными нарушениями;</w:t>
      </w:r>
    </w:p>
    <w:p w:rsidR="00765047" w:rsidRPr="001A586A" w:rsidRDefault="00765047" w:rsidP="0076504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proofErr w:type="gramStart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 с РАС.</w:t>
      </w:r>
    </w:p>
    <w:p w:rsidR="00765047" w:rsidRPr="001A586A" w:rsidRDefault="00765047" w:rsidP="0076504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5047" w:rsidRPr="001A586A" w:rsidRDefault="00765047" w:rsidP="007650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86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Программа разработана в соответствии со следующими нормативными документами:</w:t>
      </w:r>
    </w:p>
    <w:p w:rsidR="00765047" w:rsidRPr="001A586A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«Конституцией  РФ», ст. 43, 72. 2</w:t>
      </w:r>
    </w:p>
    <w:p w:rsidR="00765047" w:rsidRPr="001A586A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«Конвенцией о правах ребенка» (1989 г.)</w:t>
      </w:r>
    </w:p>
    <w:p w:rsidR="00765047" w:rsidRPr="001A586A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«Законом об образовании РФ» от 29.12 2012года №273 -ФЗ (с изменениями и дополнениями на 2014год);</w:t>
      </w:r>
    </w:p>
    <w:p w:rsidR="00765047" w:rsidRPr="001A586A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1A5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Федеральными государственными требованиями к структуре основной общеобразовательной программы дошкольного образования (утв. Приказом </w:t>
      </w:r>
      <w:proofErr w:type="spellStart"/>
      <w:r w:rsidRPr="001A5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1A5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России от 23.11.2009 № 655,Регистрационный № 16299 от 08 февраля 2010 г Министерства юстиции РФ);</w:t>
      </w:r>
    </w:p>
    <w:p w:rsidR="00765047" w:rsidRPr="001A586A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№1155;</w:t>
      </w:r>
    </w:p>
    <w:p w:rsidR="00765047" w:rsidRPr="001A586A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65047" w:rsidRPr="001A586A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15 мая 2013 г. N 26"Об утверждении </w:t>
      </w:r>
      <w:proofErr w:type="spellStart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765047" w:rsidRPr="001A586A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МКДОУ «Детский сад №489 комбинированного вида»;</w:t>
      </w:r>
    </w:p>
    <w:p w:rsidR="00765047" w:rsidRPr="00F12344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344">
        <w:rPr>
          <w:rFonts w:ascii="Times New Roman" w:hAnsi="Times New Roman" w:cs="Times New Roman"/>
          <w:sz w:val="28"/>
          <w:szCs w:val="28"/>
        </w:rPr>
        <w:t>ФЗ от 24.11.1995г. № 181-ФЗ «О Социальной защите инвалидов в Российской Федерации»;</w:t>
      </w:r>
    </w:p>
    <w:p w:rsidR="00765047" w:rsidRPr="00F12344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344">
        <w:rPr>
          <w:rFonts w:ascii="Times New Roman" w:hAnsi="Times New Roman" w:cs="Times New Roman"/>
          <w:sz w:val="28"/>
          <w:szCs w:val="28"/>
        </w:rPr>
        <w:t>Статья 2. Законодательство Российской Федерации о социальной защите инвалидов;</w:t>
      </w:r>
    </w:p>
    <w:p w:rsidR="00765047" w:rsidRPr="00F12344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344">
        <w:rPr>
          <w:rFonts w:ascii="Times New Roman" w:hAnsi="Times New Roman" w:cs="Times New Roman"/>
          <w:sz w:val="28"/>
          <w:szCs w:val="28"/>
        </w:rPr>
        <w:t>ФЗ от 23.10.2003 г. № 132-ФЗ. «Реабилитация инвалидов»;</w:t>
      </w:r>
    </w:p>
    <w:p w:rsidR="00765047" w:rsidRPr="00F12344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344">
        <w:rPr>
          <w:rFonts w:ascii="Times New Roman" w:hAnsi="Times New Roman" w:cs="Times New Roman"/>
          <w:sz w:val="28"/>
          <w:szCs w:val="28"/>
        </w:rPr>
        <w:t>ФЗ от 08.08.2001г. № 123-ФЗ. «Обеспечение жизнедеятельности инвалидов»;</w:t>
      </w:r>
    </w:p>
    <w:p w:rsidR="00765047" w:rsidRPr="00F12344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344">
        <w:rPr>
          <w:rFonts w:ascii="Times New Roman" w:hAnsi="Times New Roman" w:cs="Times New Roman"/>
          <w:sz w:val="28"/>
          <w:szCs w:val="28"/>
        </w:rPr>
        <w:t>Федеральный закон от 03.05.2012 №46- ФЗ «О ратификации Конвенции о правах инвалидов»;</w:t>
      </w:r>
    </w:p>
    <w:p w:rsidR="00765047" w:rsidRPr="00F12344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344">
        <w:rPr>
          <w:rFonts w:ascii="Times New Roman" w:hAnsi="Times New Roman" w:cs="Times New Roman"/>
          <w:sz w:val="28"/>
          <w:szCs w:val="28"/>
        </w:rPr>
        <w:t>Указ Президента РФ от 01.06.2012 № 761 «О Национальной стратегии действий в интересах детей на 2012 - 2017 годы»;</w:t>
      </w:r>
    </w:p>
    <w:p w:rsidR="00765047" w:rsidRPr="00F12344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344">
        <w:rPr>
          <w:rFonts w:ascii="Times New Roman" w:hAnsi="Times New Roman" w:cs="Times New Roman"/>
          <w:sz w:val="28"/>
          <w:szCs w:val="28"/>
        </w:rPr>
        <w:t>Постановление Правительства РФ от 07.02.2011 № 61 «О федеральной целевой программе развития образования на 2011-2015 годы»;</w:t>
      </w:r>
    </w:p>
    <w:p w:rsidR="00765047" w:rsidRPr="00F12344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344">
        <w:rPr>
          <w:rFonts w:ascii="Times New Roman" w:hAnsi="Times New Roman" w:cs="Times New Roman"/>
          <w:sz w:val="28"/>
          <w:szCs w:val="28"/>
        </w:rPr>
        <w:t xml:space="preserve">«Закон № 181-ФЗ «О социальной защите инвалидов в Российской Федерации» </w:t>
      </w:r>
    </w:p>
    <w:p w:rsidR="00765047" w:rsidRPr="00F12344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344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F12344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F12344">
        <w:rPr>
          <w:rFonts w:ascii="Times New Roman" w:hAnsi="Times New Roman" w:cs="Times New Roman"/>
          <w:sz w:val="28"/>
          <w:szCs w:val="28"/>
        </w:rPr>
        <w:t xml:space="preserve"> РФ от 04.08.2008 № 379н «Об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реализации»;</w:t>
      </w:r>
    </w:p>
    <w:p w:rsidR="00765047" w:rsidRPr="00F12344" w:rsidRDefault="00765047" w:rsidP="0076504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344">
        <w:rPr>
          <w:rFonts w:ascii="Times New Roman" w:hAnsi="Times New Roman" w:cs="Times New Roman"/>
          <w:sz w:val="28"/>
          <w:szCs w:val="28"/>
        </w:rPr>
        <w:t xml:space="preserve">Письмо МО РФ </w:t>
      </w:r>
      <w:r w:rsidRPr="00F12344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F1234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F12344">
        <w:rPr>
          <w:rFonts w:ascii="Times New Roman" w:hAnsi="Times New Roman" w:cs="Times New Roman"/>
          <w:sz w:val="28"/>
          <w:szCs w:val="28"/>
        </w:rPr>
        <w:t>АФ-150/06 от 18 апреля 2008 г. «О создании условий для получения образования детьми с ограниченными возможностями здоровья и детьми-инвалидами».</w:t>
      </w:r>
    </w:p>
    <w:p w:rsidR="00765047" w:rsidRPr="001A586A" w:rsidRDefault="00765047" w:rsidP="00765047">
      <w:pPr>
        <w:pStyle w:val="20"/>
        <w:shd w:val="clear" w:color="auto" w:fill="auto"/>
        <w:tabs>
          <w:tab w:val="left" w:pos="236"/>
          <w:tab w:val="left" w:pos="6120"/>
        </w:tabs>
        <w:spacing w:before="0" w:after="0"/>
        <w:ind w:left="720"/>
        <w:jc w:val="both"/>
        <w:rPr>
          <w:sz w:val="28"/>
          <w:szCs w:val="28"/>
        </w:rPr>
      </w:pPr>
      <w:r w:rsidRPr="001A586A">
        <w:rPr>
          <w:sz w:val="28"/>
          <w:szCs w:val="28"/>
        </w:rPr>
        <w:tab/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 особыми образовательными потребностями — это ребенок с нарушениями, к которому нужно применять особые образовательные программы, отличные от стандартных программ. </w:t>
      </w:r>
    </w:p>
    <w:p w:rsidR="00765047" w:rsidRDefault="00765047" w:rsidP="00765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65047" w:rsidRPr="001A586A" w:rsidRDefault="00765047" w:rsidP="00765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Программа предназначена для детей со следующими нарушениями в развитии:</w:t>
      </w:r>
    </w:p>
    <w:p w:rsidR="00765047" w:rsidRPr="001A586A" w:rsidRDefault="00765047" w:rsidP="007650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 психического развития (ЗПР);</w:t>
      </w:r>
    </w:p>
    <w:p w:rsidR="00765047" w:rsidRPr="001A586A" w:rsidRDefault="00765047" w:rsidP="007650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Интеллектуальные нарушения;</w:t>
      </w:r>
    </w:p>
    <w:p w:rsidR="00765047" w:rsidRPr="001A586A" w:rsidRDefault="00765047" w:rsidP="007650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Тяжелые нарушения речи;</w:t>
      </w:r>
    </w:p>
    <w:p w:rsidR="00765047" w:rsidRPr="001A586A" w:rsidRDefault="00765047" w:rsidP="007650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со смешанным дефектом;</w:t>
      </w:r>
    </w:p>
    <w:p w:rsidR="00765047" w:rsidRPr="001A586A" w:rsidRDefault="00765047" w:rsidP="0076504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Искаженное развитие (нарушения эмоционально - волевой сферы).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период жизни – важнейший этап в формировании здоровья ребенка, обеспечивающий единство физического, психического и интеллектуального развития. Анализ показал, что за последние годы применение традиционных средств физического воспитания для коррекции психофизического состояния детей с ОВЗ не ведёт к существенным положительным изменениям в показателях физической подготовленности дошкольников. По данным мониторинга, более 50% детей с ограниченными возможностями здоровья имеют низкие и ниже средних возрастно-половые показатели развития основных физических качеств. 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большинства детей дошкольного возраста с нарушениями в развитии специальными исследованиями </w:t>
      </w:r>
      <w:proofErr w:type="gram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выявлена</w:t>
      </w:r>
      <w:proofErr w:type="gram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 </w:t>
      </w: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моторных функций. Недостаточно развитая крупная моторика (движение рук, ног, туловища) проявляется в виде плохой координации частей тела при осуществлении сложных двигательных действий, их недостаточной точности и четкости, в выраженных затруднениях при выполнении физических упражнений, как по показу, так и по словесной инструкции. Несовершенство тонкой (мелкой) ручной моторики, недостаточная координация кистей и пальцев рук обнаруживается в отсутствии или плохой </w:t>
      </w: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самообслуживания. 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Наибольшие затруднения у дошкольников вызывают выполнение физических упражнений различной координационной сложности, связанных с ориентировкой в пространстве, точностью движений, глазомером, функцией равновесия; страдает техника выполнения основных движений. Наблюдаются относительно низкие показатели в статическом и динамическом равновесии (стойка на одной ноге, гибкости, силовых и скоростно-силовых способностей, наклон и подъем туловища, прыжок в длину с места). Это обусловлено недоразвитием общей и мелкой моторики, повышенным мышечным напряжением. Дети плохо переключаются с одного движения на другое, часто не могут представить движение по словесному объяснению и соотнести инструкцию с показом, медленно усваивают и быстро забывают предлагаемый материал. Неточно выполняют дозированные упражнения, ритмические, ациклические и двигательные действия. У детей данной категории отмечается </w:t>
      </w: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или гиподинамия, существенно страдают зрительно-двигательная и </w:t>
      </w: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координация, выявляются недостатки психических функций (зрительная память, концентрация и устойчивость внимания).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данные причины затрудняют процесс физического, психического развития и социальной интеграции детей с ОВЗ. На основе мониторинга состояния здоровья и физического развития было установлено, что для коррекции нарушений в психофизическом развитии у детей данной категории недостаточно использования традиционно применяемых средств воздействия.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Основной целью детского сада является создание оптимальных условий для амплификации развития эмоционально-волевой, познавательной, двигательной сфер, позитивных качеств личности каждого ребенка. </w:t>
      </w: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Коррекцонно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педагогическое воздействие должно быть направлено на преодоление и предупреждение нарушений развития, а также на формирование определенного круга знаний и умений, необходимых для успешной подготовки детей к обучению в школе. Одной из важнейших целей работы педагогов в детском саду по-прежнему является охрана и укрепление здоровья. Основными задачами физкультурно-оздоровительной работы являются оздоровление ребенка, физическое развитие и совершенствование техники движений, а также воспитание положительного отношения к своему здоровью и формирование стремления к здоровому образу жизни.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физического воспитания детей с ОВЗ в условиях дошкольного образовательного учреждения на основе применения комплекса средств адаптивной физической культуры позволит повысить эффективность непосредственно образовательной деятельности, что положительно повлияет на физическое, психическое и эмоциональное благополучие детей.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образовательном учреждении работа педагогов нацелена на поддержание у ребёнка бодрого, жизнерадостного настроения, профилактику негативных эмоции;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нравственно-волевых качеств.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часто соматически ослаблены, физически невыносливы, быстро утомляются. Многие с трудом выдерживают длительное пребывание в коллективе, для них часто характерна скованность, плохая переключаемость различных действий Отрицательно сказывается на здоровье детей и то, что немало времени они проводят в сидячем положении. Поэтому многим из них вначале обучения непосильны требования, которые предъявляет программа по физическому воспитанию детей с нормальным развитием. В связи с этим важно в начале коррекционно-развивающей работы (первый период обучения) уделить серьезное внимание тем видам работы, которые помогли бы детям закрепить моторные навыки, догнать своих сверстников по физическому развитию Лучшее средство от гиподинамии – подвижная игра. Планируя работу, нужно четко представлять реальность физических возможностей каждого ребенка. Подвижные игры, являющиеся составной частью физкультурных, музыкальных занятий, могут быть проведены на праздничных утренниках, прогулке.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движениями необходимо сочетать с другими видами деятельности детей. Подвижная игра с ее выраженным эмоциональным характером – одно из самых любимых занятий дошкольников. Она должна быть правильно подобрана с учетом возможностей ребенка.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подвижной игры, ее содержание должно быть разнообразным. Это может быть сюжетная игра («Поезд», «Самолет»), может проходить по типу игр-инсценировок, бессюжетных игр, упражнений, игр с предметами (с мячом, бубном). Эти игры дают возможность отработать с ребенком наиболее простые движения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(ходьба, бег, прыжки) и постепенно подготовить его к овладению более сложными, комбинированными движениями. Подвижные игры, нормализуя моторную функцию ребенка, помогают решить ряд других коррекционно-воспитательных задач: повышают активность, развивают подражательность, формируя игровые навыки, поощряют творческую активность детей. Одновременно помогают успешному формированию речи, способствуют развитию чувства ритма, гармоничности движений, положительно влияют на психическое состояние детей.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 нарушениями в развитии недостаточно сформированы пространственные представления, с трудом формируется не только речевые, но и двигательные стереотипы. Все это требует определенной специфики проведения подвижных игр. Прежде чем предложить детям подвижную игру, необходимо заблаговременно познакомить их с элементами игры, поупражнять в тех движениях, которые им трудны. 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физической культурой многие дефекты моторики и физического развития сглаживаются и корригируются. Среди корригирующих упражнений особое значение имеют дыхательные упражнения; упражнения на расслабление; упражнения на нормализацию поз  и положений головы и конечностей; развитие координации и равновесие; развитие силовых качеств (упражнения сопротивления); коррекция осанки; развитие ритма и пространственной организации движения.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детей нарушен ритм выполнения движения, поэтому важно учить их согласовывать движения с заданным ритмом, например, выполнять упражнения под счет, хлопки, музыку. Музыкальный ритм способствует уменьшению спазма в мышцах, регулирует амплитуду и темп движений. Выполнение движений в заданном ритме совершенствует активное понимание. Музыка повышает эмоциональный тонус, создает положительный эмоциональный фон.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фронтальных занятий следует избегать длительного пребывания детей в одни и тех же позах. Нельзя допускать долгих объяснений заданий т.к. это утомляет детей и снижает их двигательную активность. Не следует также чрезмерно возбуждать детей т.к. это усиливает мышечное напряжение и усложняет выполнение упражнений.</w:t>
      </w:r>
    </w:p>
    <w:p w:rsidR="00765047" w:rsidRPr="001A586A" w:rsidRDefault="00765047" w:rsidP="007650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планировании и проведении занятий по физической культуре с детьми ОВЗ необходимо учитывать:</w:t>
      </w:r>
    </w:p>
    <w:p w:rsidR="00765047" w:rsidRPr="001A586A" w:rsidRDefault="00765047" w:rsidP="0076504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 и индивидуальные особенности детей</w:t>
      </w:r>
    </w:p>
    <w:p w:rsidR="00765047" w:rsidRPr="001A586A" w:rsidRDefault="00765047" w:rsidP="0076504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дефекты в развитии, их проявление, сопутствующие заболевания</w:t>
      </w:r>
    </w:p>
    <w:p w:rsidR="00765047" w:rsidRPr="001A586A" w:rsidRDefault="00765047" w:rsidP="0076504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особенности</w:t>
      </w:r>
    </w:p>
    <w:p w:rsidR="00765047" w:rsidRPr="001A586A" w:rsidRDefault="00765047" w:rsidP="0076504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показания и противопоказания</w:t>
      </w:r>
    </w:p>
    <w:p w:rsidR="00765047" w:rsidRPr="001A586A" w:rsidRDefault="00765047" w:rsidP="0076504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детей и их уровень подготовленности</w:t>
      </w:r>
    </w:p>
    <w:p w:rsidR="00765047" w:rsidRPr="001A586A" w:rsidRDefault="00765047" w:rsidP="0076504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«настроение и эмоциональное состояние ребенка в день занятия» </w:t>
      </w:r>
    </w:p>
    <w:p w:rsidR="00765047" w:rsidRPr="001A586A" w:rsidRDefault="00765047" w:rsidP="007650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47" w:rsidRPr="001A586A" w:rsidRDefault="00765047" w:rsidP="00765047">
      <w:pPr>
        <w:pStyle w:val="a4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86A">
        <w:rPr>
          <w:rFonts w:ascii="Times New Roman" w:hAnsi="Times New Roman" w:cs="Times New Roman"/>
          <w:b/>
          <w:sz w:val="28"/>
          <w:szCs w:val="28"/>
          <w:u w:val="single"/>
        </w:rPr>
        <w:t>Цели и задачи:</w:t>
      </w:r>
    </w:p>
    <w:p w:rsidR="00765047" w:rsidRPr="001A586A" w:rsidRDefault="00765047" w:rsidP="00765047">
      <w:p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A586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1A586A">
        <w:rPr>
          <w:rFonts w:ascii="Times New Roman" w:hAnsi="Times New Roman" w:cs="Times New Roman"/>
          <w:sz w:val="28"/>
          <w:szCs w:val="28"/>
        </w:rPr>
        <w:t>улучшение показателей физического развития и повышение уровня физической подготовленности, т</w:t>
      </w:r>
      <w:proofErr w:type="gramStart"/>
      <w:r w:rsidRPr="001A586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A586A">
        <w:rPr>
          <w:rFonts w:ascii="Times New Roman" w:hAnsi="Times New Roman" w:cs="Times New Roman"/>
          <w:sz w:val="28"/>
          <w:szCs w:val="28"/>
        </w:rPr>
        <w:t xml:space="preserve"> удовлетворение потребности детей с </w:t>
      </w:r>
      <w:r w:rsidRPr="001A586A">
        <w:rPr>
          <w:rFonts w:ascii="Times New Roman" w:hAnsi="Times New Roman" w:cs="Times New Roman"/>
          <w:sz w:val="28"/>
          <w:szCs w:val="28"/>
        </w:rPr>
        <w:lastRenderedPageBreak/>
        <w:t>нарушенным развитием в двигательной активности, восстановление, укрепление и поддержание здоровья.</w:t>
      </w:r>
    </w:p>
    <w:p w:rsidR="00765047" w:rsidRPr="001A586A" w:rsidRDefault="00765047" w:rsidP="007650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8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5047" w:rsidRPr="001A586A" w:rsidRDefault="00765047" w:rsidP="007650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86A">
        <w:rPr>
          <w:rFonts w:ascii="Times New Roman" w:hAnsi="Times New Roman" w:cs="Times New Roman"/>
          <w:i/>
          <w:sz w:val="28"/>
          <w:szCs w:val="28"/>
        </w:rPr>
        <w:t>Оздоровительные:</w:t>
      </w:r>
    </w:p>
    <w:p w:rsidR="00765047" w:rsidRPr="001A586A" w:rsidRDefault="00765047" w:rsidP="0076504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охрана жизни и укрепления здоровья;</w:t>
      </w:r>
    </w:p>
    <w:p w:rsidR="00765047" w:rsidRPr="001A586A" w:rsidRDefault="00765047" w:rsidP="0076504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укреплять опорно-двигательный аппарат и формировать правильную осанку; развивать все группы мышц; укреплять дыхательную систему;</w:t>
      </w:r>
    </w:p>
    <w:p w:rsidR="00765047" w:rsidRDefault="00765047" w:rsidP="007650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5047" w:rsidRPr="001A586A" w:rsidRDefault="00765047" w:rsidP="007650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86A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65047" w:rsidRPr="001A586A" w:rsidRDefault="00765047" w:rsidP="0076504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формировать основные жизненно важные двигательные умения и навыки;</w:t>
      </w:r>
    </w:p>
    <w:p w:rsidR="00765047" w:rsidRPr="001A586A" w:rsidRDefault="00765047" w:rsidP="0076504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прививать навыки правильной осанки, навыки гигиены;</w:t>
      </w:r>
    </w:p>
    <w:p w:rsidR="00765047" w:rsidRDefault="00765047" w:rsidP="00765047">
      <w:pPr>
        <w:pStyle w:val="a3"/>
        <w:numPr>
          <w:ilvl w:val="0"/>
          <w:numId w:val="17"/>
        </w:numPr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86A"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качества: силы, быстроты, координации, ловкости,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5047" w:rsidRPr="001A586A" w:rsidRDefault="00765047" w:rsidP="0076504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86A">
        <w:rPr>
          <w:rFonts w:ascii="Times New Roman" w:hAnsi="Times New Roman" w:cs="Times New Roman"/>
          <w:sz w:val="28"/>
          <w:szCs w:val="28"/>
        </w:rPr>
        <w:t>выносливости;</w:t>
      </w:r>
    </w:p>
    <w:p w:rsidR="00765047" w:rsidRPr="001A586A" w:rsidRDefault="00765047" w:rsidP="00765047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обеспечивать физическое и психическое благополучие;</w:t>
      </w:r>
    </w:p>
    <w:p w:rsidR="00765047" w:rsidRPr="001A586A" w:rsidRDefault="00765047" w:rsidP="007650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86A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65047" w:rsidRPr="001A586A" w:rsidRDefault="00765047" w:rsidP="0076504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воспитывать интерес к активной деятельности и потребности в ней;</w:t>
      </w:r>
    </w:p>
    <w:p w:rsidR="00765047" w:rsidRPr="001A586A" w:rsidRDefault="00765047" w:rsidP="0076504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прививать любовь к занятиям физкультурой;</w:t>
      </w:r>
    </w:p>
    <w:p w:rsidR="00765047" w:rsidRPr="001A586A" w:rsidRDefault="00765047" w:rsidP="0076504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Pr="001A586A">
        <w:rPr>
          <w:rFonts w:ascii="Times New Roman" w:hAnsi="Times New Roman" w:cs="Times New Roman"/>
          <w:sz w:val="28"/>
          <w:szCs w:val="28"/>
        </w:rPr>
        <w:t>нравственно - волевые качества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играть коллективно, подчинять собственные желания интересам коллектива, оказывать помощь товарищам в сложных ситуациях;</w:t>
      </w:r>
    </w:p>
    <w:p w:rsidR="00765047" w:rsidRPr="001A586A" w:rsidRDefault="00765047" w:rsidP="0076504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47" w:rsidRPr="001A586A" w:rsidRDefault="00765047" w:rsidP="00765047">
      <w:pPr>
        <w:pStyle w:val="a4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58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Принципы и методы обучения</w:t>
      </w:r>
    </w:p>
    <w:p w:rsidR="00765047" w:rsidRPr="001A586A" w:rsidRDefault="00765047" w:rsidP="0076504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586A">
        <w:rPr>
          <w:rFonts w:ascii="Times New Roman" w:hAnsi="Times New Roman" w:cs="Times New Roman"/>
          <w:bCs/>
          <w:i/>
          <w:sz w:val="28"/>
          <w:szCs w:val="28"/>
          <w:u w:val="single"/>
        </w:rPr>
        <w:t>Дидактические принципы</w:t>
      </w:r>
      <w:r w:rsidRPr="001A586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65047" w:rsidRPr="001A586A" w:rsidRDefault="00765047" w:rsidP="007650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сознательность</w:t>
      </w:r>
    </w:p>
    <w:p w:rsidR="00765047" w:rsidRPr="001A586A" w:rsidRDefault="00765047" w:rsidP="007650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активность</w:t>
      </w:r>
    </w:p>
    <w:p w:rsidR="00765047" w:rsidRPr="001A586A" w:rsidRDefault="00765047" w:rsidP="007650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систематичность и последовательность</w:t>
      </w:r>
    </w:p>
    <w:p w:rsidR="00765047" w:rsidRPr="001A586A" w:rsidRDefault="00765047" w:rsidP="007650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доступность </w:t>
      </w:r>
    </w:p>
    <w:p w:rsidR="00765047" w:rsidRPr="001A586A" w:rsidRDefault="00765047" w:rsidP="0076504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наглядность.</w:t>
      </w:r>
    </w:p>
    <w:p w:rsidR="00765047" w:rsidRPr="001A586A" w:rsidRDefault="00765047" w:rsidP="0076504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586A">
        <w:rPr>
          <w:rFonts w:ascii="Times New Roman" w:hAnsi="Times New Roman" w:cs="Times New Roman"/>
          <w:i/>
          <w:sz w:val="28"/>
          <w:szCs w:val="28"/>
          <w:u w:val="single"/>
        </w:rPr>
        <w:t>Принципы физического воспитания:</w:t>
      </w:r>
    </w:p>
    <w:p w:rsidR="00765047" w:rsidRPr="001A586A" w:rsidRDefault="00765047" w:rsidP="0076504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систематичность</w:t>
      </w:r>
    </w:p>
    <w:p w:rsidR="00765047" w:rsidRPr="001A586A" w:rsidRDefault="00765047" w:rsidP="0076504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постепенное повышение нагрузки</w:t>
      </w:r>
    </w:p>
    <w:p w:rsidR="00765047" w:rsidRPr="001A586A" w:rsidRDefault="00765047" w:rsidP="0076504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чередование нагрузки и отдыха</w:t>
      </w:r>
    </w:p>
    <w:p w:rsidR="00765047" w:rsidRPr="001A586A" w:rsidRDefault="00765047" w:rsidP="0076504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повторяемость упражнений</w:t>
      </w:r>
    </w:p>
    <w:p w:rsidR="00765047" w:rsidRPr="001A586A" w:rsidRDefault="00765047" w:rsidP="0076504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возрастные особенности</w:t>
      </w:r>
    </w:p>
    <w:p w:rsidR="00765047" w:rsidRPr="001A586A" w:rsidRDefault="00765047" w:rsidP="0076504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оздоровительная направленность</w:t>
      </w:r>
    </w:p>
    <w:p w:rsidR="00765047" w:rsidRPr="001A586A" w:rsidRDefault="00765047" w:rsidP="0076504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586A">
        <w:rPr>
          <w:rFonts w:ascii="Times New Roman" w:hAnsi="Times New Roman" w:cs="Times New Roman"/>
          <w:bCs/>
          <w:i/>
          <w:sz w:val="28"/>
          <w:szCs w:val="28"/>
          <w:u w:val="single"/>
        </w:rPr>
        <w:t>Методы:</w:t>
      </w:r>
    </w:p>
    <w:p w:rsidR="00765047" w:rsidRPr="001A586A" w:rsidRDefault="00765047" w:rsidP="0076504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словесные (объяснение упражнения, указание, распоряжение и команда, рассказ, беседа);</w:t>
      </w:r>
    </w:p>
    <w:p w:rsidR="00765047" w:rsidRPr="001A586A" w:rsidRDefault="00765047" w:rsidP="0076504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lastRenderedPageBreak/>
        <w:t>наглядные (показ, имитация, звуковые и зрительные ориентиры, использование наглядных пособий);</w:t>
      </w:r>
    </w:p>
    <w:p w:rsidR="00765047" w:rsidRPr="001A586A" w:rsidRDefault="00765047" w:rsidP="0076504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практические (упражнения, конкретные задания, игровые приемы, поддержка и помощь);</w:t>
      </w:r>
    </w:p>
    <w:p w:rsidR="00765047" w:rsidRPr="001A586A" w:rsidRDefault="00765047" w:rsidP="0076504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«совместного выполнения упражнений» или «подражания и повторения».</w:t>
      </w:r>
    </w:p>
    <w:p w:rsidR="00765047" w:rsidRPr="001A586A" w:rsidRDefault="00765047" w:rsidP="007650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5047" w:rsidRPr="001A586A" w:rsidRDefault="00765047" w:rsidP="00765047">
      <w:pPr>
        <w:pStyle w:val="a4"/>
        <w:numPr>
          <w:ilvl w:val="1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развития психофизических качеств детей с ОВЗ</w:t>
      </w:r>
    </w:p>
    <w:p w:rsidR="00765047" w:rsidRPr="001A586A" w:rsidRDefault="00765047" w:rsidP="00765047">
      <w:pPr>
        <w:pStyle w:val="a4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5047" w:rsidRPr="001A586A" w:rsidRDefault="00765047" w:rsidP="00765047">
      <w:pPr>
        <w:pStyle w:val="a4"/>
        <w:ind w:left="0"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8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с задержкой психического развития:</w:t>
      </w:r>
      <w:r w:rsidRPr="001A5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физические способности детей с ЗПР, как правило, значительно отличаются от способностей нормально развивающихся сверстников. В связи с особенностями психического и физического развития у таких детей отмечаются нарушения пространственных и временных представлений, координации, точности движений; снижена способность к запоминанию и концентрации внимания. Отличительной чертой является замедленность темпов развития мышления, нарушение коры голоного мозга, что приводит к трудности овладения двигательными действиями. Формирование двигательной памяти у них затруднено. Отмечается двигательная расторможенность или, наоборот, гиподинамия (они малоподвижны, не любят бегать, прыгать, предпочитают игру другим видам деятельности), недостаточность функции вестибулярного аппарата, характерно нарушение зрительно - слуховой ориентации в пространстве. Движения этих детей не соразмерны, они затрудняются в метании мяча, в выполнении тонких дифференцированных движений пальцами рук. Некоторые дети предпочитают предметы, издающие резкие звуки, шумы, и однообразно ими манипулируют</w:t>
      </w:r>
      <w:r w:rsidRPr="001A58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(Л. Н. </w:t>
      </w:r>
      <w:proofErr w:type="spellStart"/>
      <w:r w:rsidRPr="001A58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Ростомашвили</w:t>
      </w:r>
      <w:proofErr w:type="spellEnd"/>
      <w:r w:rsidRPr="001A58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2009).</w:t>
      </w:r>
    </w:p>
    <w:p w:rsidR="00765047" w:rsidRPr="001A586A" w:rsidRDefault="00765047" w:rsidP="00765047">
      <w:pPr>
        <w:pStyle w:val="a4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47" w:rsidRPr="001A586A" w:rsidRDefault="00765047" w:rsidP="00765047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интеллектуальными нарушениями: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физическое развитие, двигательные способности, </w:t>
      </w: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обучаемость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приспособляемость к физической нагрузке оказывает влияние тяжесть интеллектуального дефекта, сопутствующие заболевания, вторичные нарушения, особенности психической и эмоционально-волевой сферы детей.</w:t>
      </w:r>
    </w:p>
    <w:p w:rsidR="00765047" w:rsidRPr="001A586A" w:rsidRDefault="00765047" w:rsidP="00765047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Психомоторное недоразвитие детей с легкой умственной отсталостью проявляется в замедленном темпе движений, двигательном беспокойстве и суетливости. Движения бедны, угловаты, недостаточно плавны. Особенно плохо сформированы тонкие и точные движения рук, предметная манипуляция, жестикуляция и мимика.</w:t>
      </w:r>
    </w:p>
    <w:p w:rsidR="00765047" w:rsidRPr="001A586A" w:rsidRDefault="00765047" w:rsidP="00765047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умеренной умственной отсталостью моторная недостаточность обнаруживается в 90-100% случаев (Шипицына JI.M, 2001). Страдает согласованность, точность и темп движений. Они замедленны, неуклюжи, что препятствует формированию механизма бега, прыжков, метаний. У одних детей двигательное недоразвитие проявляется в вялости, неловкости, низкой силе и скорости двигательных действий, у других  повышенная подвижность сочетается с беспорядочностью, бесцельностью, наличием лишних движений.</w:t>
      </w:r>
    </w:p>
    <w:p w:rsidR="00765047" w:rsidRPr="001A586A" w:rsidRDefault="00765047" w:rsidP="0076504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Нарушения физического развития у детей с интеллектуальными нарушениями:</w:t>
      </w:r>
    </w:p>
    <w:p w:rsidR="00765047" w:rsidRPr="001A586A" w:rsidRDefault="00765047" w:rsidP="0076504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отставания в массе тела;</w:t>
      </w:r>
    </w:p>
    <w:p w:rsidR="00765047" w:rsidRPr="001A586A" w:rsidRDefault="00765047" w:rsidP="0076504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отставания в длине тела;</w:t>
      </w:r>
    </w:p>
    <w:p w:rsidR="00765047" w:rsidRPr="001A586A" w:rsidRDefault="00765047" w:rsidP="0076504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осанки;</w:t>
      </w:r>
    </w:p>
    <w:p w:rsidR="00765047" w:rsidRPr="001A586A" w:rsidRDefault="00765047" w:rsidP="0076504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развитии стопы;</w:t>
      </w:r>
    </w:p>
    <w:p w:rsidR="00765047" w:rsidRPr="001A586A" w:rsidRDefault="00765047" w:rsidP="0076504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развитии грудной клетки и снижение ее окружности;</w:t>
      </w:r>
    </w:p>
    <w:p w:rsidR="00765047" w:rsidRPr="001A586A" w:rsidRDefault="00765047" w:rsidP="0076504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парезы верхних конечностей;</w:t>
      </w:r>
    </w:p>
    <w:p w:rsidR="00765047" w:rsidRPr="001A586A" w:rsidRDefault="00765047" w:rsidP="0076504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парезы нижних конечностей;</w:t>
      </w:r>
    </w:p>
    <w:p w:rsidR="00765047" w:rsidRPr="001A586A" w:rsidRDefault="00765047" w:rsidP="0076504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отставания в показателях объема жизненной емкости легких;</w:t>
      </w:r>
    </w:p>
    <w:p w:rsidR="00765047" w:rsidRPr="001A586A" w:rsidRDefault="00765047" w:rsidP="0076504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деформации черепа;</w:t>
      </w:r>
    </w:p>
    <w:p w:rsidR="00765047" w:rsidRPr="001A586A" w:rsidRDefault="00765047" w:rsidP="0076504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дисплазии;</w:t>
      </w:r>
    </w:p>
    <w:p w:rsidR="00765047" w:rsidRPr="001A586A" w:rsidRDefault="00765047" w:rsidP="0076504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аномалии лицевого скелета.</w:t>
      </w:r>
    </w:p>
    <w:p w:rsidR="00765047" w:rsidRPr="001A586A" w:rsidRDefault="00765047" w:rsidP="0076504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Нарушения в развитии двигательных способностей:</w:t>
      </w:r>
    </w:p>
    <w:p w:rsidR="00765047" w:rsidRPr="001A586A" w:rsidRDefault="00765047" w:rsidP="0076504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47" w:rsidRPr="001A586A" w:rsidRDefault="00765047" w:rsidP="0076504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координационных способностей:</w:t>
      </w:r>
    </w:p>
    <w:p w:rsidR="00765047" w:rsidRPr="001A586A" w:rsidRDefault="00765047" w:rsidP="007650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точности движений в пространстве;</w:t>
      </w:r>
    </w:p>
    <w:p w:rsidR="00765047" w:rsidRPr="001A586A" w:rsidRDefault="00765047" w:rsidP="007650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движений;</w:t>
      </w:r>
    </w:p>
    <w:p w:rsidR="00765047" w:rsidRPr="001A586A" w:rsidRDefault="00765047" w:rsidP="007650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ритма движений;</w:t>
      </w:r>
    </w:p>
    <w:p w:rsidR="00765047" w:rsidRPr="001A586A" w:rsidRDefault="00765047" w:rsidP="007650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дифференцировки мышечных усилий;</w:t>
      </w:r>
    </w:p>
    <w:p w:rsidR="00765047" w:rsidRPr="001A586A" w:rsidRDefault="00765047" w:rsidP="007650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 ориентировки;</w:t>
      </w:r>
    </w:p>
    <w:p w:rsidR="00765047" w:rsidRPr="001A586A" w:rsidRDefault="00765047" w:rsidP="007650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точности движений во времени;</w:t>
      </w:r>
    </w:p>
    <w:p w:rsidR="00765047" w:rsidRPr="001A586A" w:rsidRDefault="00765047" w:rsidP="007650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равновесия.</w:t>
      </w:r>
    </w:p>
    <w:p w:rsidR="00765047" w:rsidRPr="001A586A" w:rsidRDefault="00765047" w:rsidP="0076504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отставание от здоровых сверстников в развитии физических качеств:</w:t>
      </w:r>
    </w:p>
    <w:p w:rsidR="00765047" w:rsidRPr="001A586A" w:rsidRDefault="00765047" w:rsidP="007650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основных групп мышц рук, ног, спины, живота на 15-30%;</w:t>
      </w:r>
    </w:p>
    <w:p w:rsidR="00765047" w:rsidRPr="00A14F2E" w:rsidRDefault="00765047" w:rsidP="007650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быстроты реакции, частоты движений рук, ног, скорости одиночного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14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на 10-15%;</w:t>
      </w:r>
    </w:p>
    <w:p w:rsidR="00765047" w:rsidRPr="001A586A" w:rsidRDefault="00765047" w:rsidP="007650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выносливости к повторению быстрой динамической работы, к работе большой мощности, к     работе умеренной мощности, к статическим усилиям различных мышечных групп на 20-40%;</w:t>
      </w:r>
    </w:p>
    <w:p w:rsidR="00765047" w:rsidRPr="001A586A" w:rsidRDefault="00765047" w:rsidP="007650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скоростно-силовых каче</w:t>
      </w:r>
      <w:proofErr w:type="gram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ыжках и метаниях на 15-30%;</w:t>
      </w:r>
    </w:p>
    <w:p w:rsidR="00765047" w:rsidRPr="00A14F2E" w:rsidRDefault="00765047" w:rsidP="007650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 и подвижности в суставах на 10-20%.</w:t>
      </w:r>
    </w:p>
    <w:p w:rsidR="00765047" w:rsidRPr="001A586A" w:rsidRDefault="00765047" w:rsidP="0076504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Нарушения основных движений:</w:t>
      </w:r>
    </w:p>
    <w:p w:rsidR="00765047" w:rsidRPr="001A586A" w:rsidRDefault="00765047" w:rsidP="007650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неточность движений в пространстве и времени;</w:t>
      </w:r>
    </w:p>
    <w:p w:rsidR="00765047" w:rsidRPr="001A586A" w:rsidRDefault="00765047" w:rsidP="007650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 ошибки при дифференцировании мышечных усилий;</w:t>
      </w:r>
    </w:p>
    <w:p w:rsidR="00765047" w:rsidRPr="001A586A" w:rsidRDefault="00765047" w:rsidP="007650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ловкости и плавности движений;</w:t>
      </w:r>
    </w:p>
    <w:p w:rsidR="00765047" w:rsidRPr="001A586A" w:rsidRDefault="00765047" w:rsidP="007650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излишняя скованность и напряженность;</w:t>
      </w:r>
    </w:p>
    <w:p w:rsidR="00765047" w:rsidRPr="001A586A" w:rsidRDefault="00765047" w:rsidP="007650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амплитуды движений в ходьбе, беге, прыжках, метаниях.</w:t>
      </w:r>
    </w:p>
    <w:p w:rsidR="00765047" w:rsidRPr="001A586A" w:rsidRDefault="00765047" w:rsidP="00765047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Отставания в физическом развитии у детей с интеллектуальными нарушениями, степень приспособления к физической нагрузке зависят не только от поражения ЦНС, но и являются следствием вынужденной гипокинезии. Отсутствие или ограничение двигательной активности тормозит естественное развитие ребенка, вызывая цепь негативных реакций организма: ослабляется сопротивляемость к простудным и инфекционным заболеваниям, создаются предпосылки для формирования слабого малотренированного сердца.</w:t>
      </w:r>
    </w:p>
    <w:p w:rsidR="00765047" w:rsidRPr="001A586A" w:rsidRDefault="00765047" w:rsidP="0076504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Гипокинезия часто приводит к избыточному весу, а иногда к ожирению, что еще больше снижает двигательную активность. Специалисты отмечают характерные для детей с интеллектуальными нарушениями быстрое истощение нервной системы, особенно при монотонной работе, нарастающее утомление, снижение работоспособности, меньшую выносливость.</w:t>
      </w:r>
    </w:p>
    <w:p w:rsidR="00765047" w:rsidRPr="001A586A" w:rsidRDefault="00765047" w:rsidP="0076504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детей встречаются нарушения сердечно - сосудистой, дыхательной, эндокринной систем, внутренних органов, зрения, слуха, врожденные структурные аномалии зубов и прикуса, готическое небо, врожденный вывих бедра, а также множественные сочетанные дефекты. Среди сопутствующих нарушений в опорно-двигательном аппарате отмечаются деформация стопы, нарушения осанки (сколиозы, </w:t>
      </w: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кифосколиозы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кифозы, лордозы), диспропорции телосложения, функциональная недостаточность брюшного пресса, парезы, кривошея.</w:t>
      </w:r>
    </w:p>
    <w:p w:rsidR="00765047" w:rsidRPr="001A586A" w:rsidRDefault="00765047" w:rsidP="00765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047" w:rsidRPr="001A586A" w:rsidRDefault="00765047" w:rsidP="0076504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86A">
        <w:rPr>
          <w:rFonts w:ascii="Times New Roman" w:hAnsi="Times New Roman" w:cs="Times New Roman"/>
          <w:b/>
          <w:sz w:val="28"/>
          <w:szCs w:val="28"/>
        </w:rPr>
        <w:t xml:space="preserve">Дети с эмоционально – волевым нарушением: </w:t>
      </w:r>
      <w:r w:rsidRPr="001A586A">
        <w:rPr>
          <w:rFonts w:ascii="Times New Roman" w:hAnsi="Times New Roman" w:cs="Times New Roman"/>
          <w:sz w:val="28"/>
          <w:szCs w:val="28"/>
        </w:rPr>
        <w:t xml:space="preserve">двигательная сфера детей с особенностями  эмоционально – волевой сферы и поведения,  характеризуется наличием стереотипных движений: раскачивания всем телом, похлопывания или почёсывания, однообразные повороты головы, машущие движения кистью и пальцами рук, движения руками, похожие на хлопанье крыльями, ходьба на цыпочках, кружения вокруг своей оси и другие движения, которые связаны с </w:t>
      </w:r>
      <w:proofErr w:type="spellStart"/>
      <w:r w:rsidRPr="001A586A">
        <w:rPr>
          <w:rFonts w:ascii="Times New Roman" w:hAnsi="Times New Roman" w:cs="Times New Roman"/>
          <w:sz w:val="28"/>
          <w:szCs w:val="28"/>
        </w:rPr>
        <w:t>аутостимуляцией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 и отсутствием самоконтроля.</w:t>
      </w:r>
      <w:proofErr w:type="gramEnd"/>
      <w:r w:rsidRPr="001A586A">
        <w:rPr>
          <w:rFonts w:ascii="Times New Roman" w:hAnsi="Times New Roman" w:cs="Times New Roman"/>
          <w:sz w:val="28"/>
          <w:szCs w:val="28"/>
        </w:rPr>
        <w:t xml:space="preserve"> У таких детей наблюдаются нарушения регуляции мышечной деятельности, своевременно не формируется </w:t>
      </w:r>
      <w:proofErr w:type="gramStart"/>
      <w:r w:rsidRPr="001A58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86A">
        <w:rPr>
          <w:rFonts w:ascii="Times New Roman" w:hAnsi="Times New Roman" w:cs="Times New Roman"/>
          <w:sz w:val="28"/>
          <w:szCs w:val="28"/>
        </w:rPr>
        <w:t xml:space="preserve"> двигательными действиями, возникают трудности в становлении целенаправленных движений, страдает пространственная ориентировка. А пониженная произвольность приводит к нарушению координации движений. У таких детей наблюдаются нарушения в основных движениях: тяжёлая, порывистая походка, импульсивный бег с искажённым ритмом, лишние движения руками или нелепо растопыренные руки, не принимающие участия в процессе двигательной, одноопорное отталкивание при прыжке с двух ног. Движения детей могут быть вялы, скованны и механистичны, с отсутствием пластичности. </w:t>
      </w:r>
    </w:p>
    <w:p w:rsidR="00765047" w:rsidRPr="001A586A" w:rsidRDefault="00765047" w:rsidP="00765047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047" w:rsidRPr="001A586A" w:rsidRDefault="00765047" w:rsidP="00765047">
      <w:pPr>
        <w:pStyle w:val="a4"/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58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Планируемые результаты освоения программы</w:t>
      </w:r>
    </w:p>
    <w:p w:rsidR="00765047" w:rsidRPr="001A586A" w:rsidRDefault="00765047" w:rsidP="0076504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программного материала является сохранение и укрепление физического и психического здоровья детей; </w:t>
      </w:r>
    </w:p>
    <w:p w:rsidR="00765047" w:rsidRPr="001A586A" w:rsidRDefault="00765047" w:rsidP="0076504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Сформируются культурно-гигиенические навыки и начальные представлений о здоровом образе жизни; </w:t>
      </w:r>
    </w:p>
    <w:p w:rsidR="00765047" w:rsidRPr="001A586A" w:rsidRDefault="00765047" w:rsidP="00765047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Конечным результатом освоения программы является </w:t>
      </w: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интегративных качеств ребенка (физических, интеллектуальных, личностных):</w:t>
      </w:r>
    </w:p>
    <w:p w:rsidR="00765047" w:rsidRPr="001A586A" w:rsidRDefault="00765047" w:rsidP="0076504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bCs/>
          <w:sz w:val="28"/>
          <w:szCs w:val="28"/>
        </w:rPr>
        <w:t>Дети овладеют основными двигательными режимами</w:t>
      </w:r>
      <w:proofErr w:type="gramStart"/>
      <w:r w:rsidRPr="001A586A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765047" w:rsidRPr="001A586A" w:rsidRDefault="00765047" w:rsidP="0076504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Улучшатся показатели физических качеств (выносливость, ловкость, координация, ориентирование в пространстве, </w:t>
      </w:r>
      <w:proofErr w:type="spellStart"/>
      <w:r w:rsidRPr="001A586A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 – силовые качества);</w:t>
      </w:r>
    </w:p>
    <w:p w:rsidR="00765047" w:rsidRPr="001A586A" w:rsidRDefault="00765047" w:rsidP="0076504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Умение играть в коллективе, соблюдая правила игры, подчинять свои личные интересы другим, помогать друг другу, поддерживать;</w:t>
      </w:r>
    </w:p>
    <w:p w:rsidR="00765047" w:rsidRPr="001A586A" w:rsidRDefault="00765047" w:rsidP="0076504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Сформируются нравственные ценности: доброта, милосердие, отзывчивость, дружба;</w:t>
      </w:r>
    </w:p>
    <w:p w:rsidR="00765047" w:rsidRPr="001A586A" w:rsidRDefault="00765047" w:rsidP="0076504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Сформируются навыки самостоятельной деятельности;</w:t>
      </w:r>
    </w:p>
    <w:p w:rsidR="00765047" w:rsidRPr="001A586A" w:rsidRDefault="00765047" w:rsidP="0076504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Будет обеспечен оптимальный двигательный режим и созданы условия для физического развития ребенка с ОВЗ.</w:t>
      </w:r>
    </w:p>
    <w:p w:rsidR="00765047" w:rsidRPr="001A586A" w:rsidRDefault="00765047" w:rsidP="00765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047" w:rsidRPr="001A586A" w:rsidRDefault="00765047" w:rsidP="00765047">
      <w:pPr>
        <w:pStyle w:val="c2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86A">
        <w:rPr>
          <w:rStyle w:val="c33"/>
          <w:b/>
          <w:bCs/>
          <w:color w:val="000000"/>
          <w:sz w:val="28"/>
          <w:szCs w:val="28"/>
        </w:rPr>
        <w:t>Система мониторинга достижения детьми планируемых результатов</w:t>
      </w:r>
    </w:p>
    <w:p w:rsidR="00765047" w:rsidRPr="001A586A" w:rsidRDefault="00765047" w:rsidP="00765047">
      <w:pPr>
        <w:pStyle w:val="c39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  <w:sz w:val="28"/>
          <w:szCs w:val="28"/>
        </w:rPr>
      </w:pPr>
    </w:p>
    <w:p w:rsidR="00765047" w:rsidRPr="001A586A" w:rsidRDefault="00765047" w:rsidP="00765047">
      <w:pPr>
        <w:pStyle w:val="c3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highlight w:val="yellow"/>
        </w:rPr>
      </w:pPr>
      <w:r w:rsidRPr="001A586A">
        <w:rPr>
          <w:rStyle w:val="c33"/>
          <w:color w:val="000000"/>
          <w:sz w:val="28"/>
          <w:szCs w:val="28"/>
        </w:rPr>
        <w:t>Мониторинг детского развития проводится два раза в год (в сентябре и мае).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765047" w:rsidRPr="001A586A" w:rsidRDefault="00765047" w:rsidP="00765047">
      <w:pPr>
        <w:pStyle w:val="c3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A586A">
        <w:rPr>
          <w:rStyle w:val="c33"/>
          <w:color w:val="000000"/>
          <w:sz w:val="28"/>
          <w:szCs w:val="28"/>
        </w:rPr>
        <w:t>Основная задача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765047" w:rsidRPr="001A586A" w:rsidRDefault="00765047" w:rsidP="00765047">
      <w:pPr>
        <w:rPr>
          <w:rFonts w:ascii="Times New Roman" w:hAnsi="Times New Roman" w:cs="Times New Roman"/>
          <w:sz w:val="28"/>
          <w:szCs w:val="28"/>
        </w:rPr>
      </w:pPr>
    </w:p>
    <w:p w:rsidR="00765047" w:rsidRPr="001A586A" w:rsidRDefault="00765047" w:rsidP="00765047">
      <w:pPr>
        <w:tabs>
          <w:tab w:val="left" w:pos="40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86A">
        <w:rPr>
          <w:rFonts w:ascii="Times New Roman" w:hAnsi="Times New Roman" w:cs="Times New Roman"/>
          <w:b/>
          <w:sz w:val="28"/>
          <w:szCs w:val="28"/>
        </w:rPr>
        <w:t>При оценке двигательных навыков детей, вводятся следующие обозначения</w:t>
      </w:r>
    </w:p>
    <w:p w:rsidR="00765047" w:rsidRPr="001A586A" w:rsidRDefault="00765047" w:rsidP="00765047">
      <w:pPr>
        <w:pStyle w:val="1"/>
        <w:tabs>
          <w:tab w:val="left" w:pos="405"/>
          <w:tab w:val="center" w:pos="4677"/>
        </w:tabs>
        <w:ind w:left="360"/>
        <w:jc w:val="both"/>
        <w:rPr>
          <w:sz w:val="28"/>
          <w:szCs w:val="28"/>
        </w:rPr>
      </w:pPr>
      <w:r w:rsidRPr="001A586A">
        <w:rPr>
          <w:i/>
          <w:sz w:val="28"/>
          <w:szCs w:val="28"/>
          <w:u w:val="single"/>
        </w:rPr>
        <w:t>-Высокий уровень</w:t>
      </w:r>
      <w:r w:rsidRPr="001A586A">
        <w:rPr>
          <w:sz w:val="28"/>
          <w:szCs w:val="28"/>
        </w:rPr>
        <w:t xml:space="preserve"> – правильное выполнение по словесной инструкции;</w:t>
      </w:r>
    </w:p>
    <w:p w:rsidR="00765047" w:rsidRPr="001A586A" w:rsidRDefault="00765047" w:rsidP="00765047">
      <w:pPr>
        <w:pStyle w:val="1"/>
        <w:tabs>
          <w:tab w:val="left" w:pos="405"/>
          <w:tab w:val="center" w:pos="4677"/>
        </w:tabs>
        <w:ind w:left="360"/>
        <w:jc w:val="both"/>
        <w:rPr>
          <w:sz w:val="28"/>
          <w:szCs w:val="28"/>
        </w:rPr>
      </w:pPr>
      <w:r w:rsidRPr="001A586A">
        <w:rPr>
          <w:i/>
          <w:sz w:val="28"/>
          <w:szCs w:val="28"/>
          <w:u w:val="single"/>
        </w:rPr>
        <w:t>-Средний уровень</w:t>
      </w:r>
      <w:r w:rsidRPr="001A586A">
        <w:rPr>
          <w:sz w:val="28"/>
          <w:szCs w:val="28"/>
        </w:rPr>
        <w:t xml:space="preserve"> – правильно выполняет с помощью инструктора;</w:t>
      </w:r>
    </w:p>
    <w:p w:rsidR="00765047" w:rsidRPr="001A586A" w:rsidRDefault="00765047" w:rsidP="00765047">
      <w:pPr>
        <w:pStyle w:val="1"/>
        <w:tabs>
          <w:tab w:val="left" w:pos="405"/>
          <w:tab w:val="center" w:pos="4677"/>
        </w:tabs>
        <w:ind w:left="360"/>
        <w:jc w:val="both"/>
        <w:rPr>
          <w:sz w:val="28"/>
          <w:szCs w:val="28"/>
        </w:rPr>
      </w:pPr>
      <w:r w:rsidRPr="001A586A">
        <w:rPr>
          <w:i/>
          <w:sz w:val="28"/>
          <w:szCs w:val="28"/>
          <w:u w:val="single"/>
        </w:rPr>
        <w:t xml:space="preserve">-Ниже среднего уровень </w:t>
      </w:r>
      <w:r w:rsidRPr="001A586A">
        <w:rPr>
          <w:i/>
          <w:sz w:val="28"/>
          <w:szCs w:val="28"/>
        </w:rPr>
        <w:t xml:space="preserve">– </w:t>
      </w:r>
      <w:r w:rsidRPr="001A586A">
        <w:rPr>
          <w:sz w:val="28"/>
          <w:szCs w:val="28"/>
        </w:rPr>
        <w:t>недостаточно правильное выполнение;</w:t>
      </w:r>
    </w:p>
    <w:p w:rsidR="00765047" w:rsidRPr="001A586A" w:rsidRDefault="00765047" w:rsidP="00765047">
      <w:pPr>
        <w:pStyle w:val="1"/>
        <w:tabs>
          <w:tab w:val="left" w:pos="405"/>
          <w:tab w:val="center" w:pos="4677"/>
        </w:tabs>
        <w:ind w:left="360"/>
        <w:jc w:val="both"/>
        <w:rPr>
          <w:sz w:val="28"/>
          <w:szCs w:val="28"/>
        </w:rPr>
      </w:pPr>
      <w:r w:rsidRPr="001A586A">
        <w:rPr>
          <w:i/>
          <w:sz w:val="28"/>
          <w:szCs w:val="28"/>
          <w:u w:val="single"/>
        </w:rPr>
        <w:t>-Низкий уровень</w:t>
      </w:r>
      <w:r w:rsidRPr="001A586A">
        <w:rPr>
          <w:sz w:val="28"/>
          <w:szCs w:val="28"/>
        </w:rPr>
        <w:t xml:space="preserve"> – неправильное выполнение или отказ от выполнения;</w:t>
      </w:r>
    </w:p>
    <w:p w:rsidR="00765047" w:rsidRPr="001A586A" w:rsidRDefault="00765047" w:rsidP="00765047">
      <w:pPr>
        <w:pStyle w:val="1"/>
        <w:tabs>
          <w:tab w:val="left" w:pos="405"/>
          <w:tab w:val="center" w:pos="4677"/>
        </w:tabs>
        <w:ind w:left="360"/>
        <w:jc w:val="both"/>
        <w:rPr>
          <w:sz w:val="28"/>
          <w:szCs w:val="28"/>
        </w:rPr>
      </w:pPr>
    </w:p>
    <w:p w:rsidR="00765047" w:rsidRPr="001A586A" w:rsidRDefault="00765047" w:rsidP="00765047">
      <w:pPr>
        <w:rPr>
          <w:rFonts w:ascii="Times New Roman" w:hAnsi="Times New Roman" w:cs="Times New Roman"/>
          <w:sz w:val="28"/>
          <w:szCs w:val="28"/>
          <w:lang w:eastAsia="ru-RU"/>
        </w:rPr>
        <w:sectPr w:rsidR="00765047" w:rsidRPr="001A586A" w:rsidSect="00060A10">
          <w:footerReference w:type="default" r:id="rId7"/>
          <w:footerReference w:type="first" r:id="rId8"/>
          <w:pgSz w:w="11906" w:h="16838"/>
          <w:pgMar w:top="851" w:right="566" w:bottom="709" w:left="1134" w:header="709" w:footer="709" w:gutter="0"/>
          <w:cols w:space="708"/>
          <w:titlePg/>
          <w:docGrid w:linePitch="360"/>
        </w:sectPr>
      </w:pPr>
    </w:p>
    <w:p w:rsidR="00765047" w:rsidRPr="001A586A" w:rsidRDefault="00765047" w:rsidP="00765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86A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достижения детьми планируемых результатов на занятиях по физическому воспитанию</w:t>
      </w:r>
    </w:p>
    <w:p w:rsidR="00765047" w:rsidRPr="001A586A" w:rsidRDefault="00765047" w:rsidP="00765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86A">
        <w:rPr>
          <w:rFonts w:ascii="Times New Roman" w:hAnsi="Times New Roman" w:cs="Times New Roman"/>
          <w:b/>
          <w:sz w:val="28"/>
          <w:szCs w:val="28"/>
        </w:rPr>
        <w:t>№ Группы</w:t>
      </w:r>
    </w:p>
    <w:p w:rsidR="00765047" w:rsidRPr="001A586A" w:rsidRDefault="00765047" w:rsidP="00765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2660"/>
        <w:gridCol w:w="992"/>
        <w:gridCol w:w="851"/>
        <w:gridCol w:w="992"/>
        <w:gridCol w:w="709"/>
        <w:gridCol w:w="992"/>
        <w:gridCol w:w="709"/>
        <w:gridCol w:w="992"/>
        <w:gridCol w:w="992"/>
        <w:gridCol w:w="992"/>
        <w:gridCol w:w="851"/>
        <w:gridCol w:w="992"/>
        <w:gridCol w:w="851"/>
        <w:gridCol w:w="992"/>
        <w:gridCol w:w="709"/>
      </w:tblGrid>
      <w:tr w:rsidR="00765047" w:rsidRPr="001A586A" w:rsidTr="00246B17">
        <w:tc>
          <w:tcPr>
            <w:tcW w:w="2660" w:type="dxa"/>
            <w:vMerge w:val="restart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843" w:type="dxa"/>
            <w:gridSpan w:val="2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Ходьба, бег</w:t>
            </w:r>
          </w:p>
        </w:tc>
        <w:tc>
          <w:tcPr>
            <w:tcW w:w="1701" w:type="dxa"/>
            <w:gridSpan w:val="2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1701" w:type="dxa"/>
            <w:gridSpan w:val="2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Ползание, лазание</w:t>
            </w:r>
          </w:p>
        </w:tc>
        <w:tc>
          <w:tcPr>
            <w:tcW w:w="1984" w:type="dxa"/>
            <w:gridSpan w:val="2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Метание, броски, отбивание мяча</w:t>
            </w:r>
          </w:p>
        </w:tc>
        <w:tc>
          <w:tcPr>
            <w:tcW w:w="1843" w:type="dxa"/>
            <w:gridSpan w:val="2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1843" w:type="dxa"/>
            <w:gridSpan w:val="2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</w:tc>
        <w:tc>
          <w:tcPr>
            <w:tcW w:w="1701" w:type="dxa"/>
            <w:gridSpan w:val="2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765047" w:rsidRPr="001A586A" w:rsidTr="00246B17">
        <w:tc>
          <w:tcPr>
            <w:tcW w:w="2660" w:type="dxa"/>
            <w:vMerge/>
          </w:tcPr>
          <w:p w:rsidR="00765047" w:rsidRPr="001A586A" w:rsidRDefault="00765047" w:rsidP="00246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65047" w:rsidRPr="001A586A" w:rsidTr="00246B17">
        <w:tc>
          <w:tcPr>
            <w:tcW w:w="2660" w:type="dxa"/>
          </w:tcPr>
          <w:p w:rsidR="00765047" w:rsidRPr="001A586A" w:rsidRDefault="00765047" w:rsidP="0024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047" w:rsidRPr="001A586A" w:rsidTr="00246B17">
        <w:tc>
          <w:tcPr>
            <w:tcW w:w="2660" w:type="dxa"/>
          </w:tcPr>
          <w:p w:rsidR="00765047" w:rsidRPr="001A586A" w:rsidRDefault="00765047" w:rsidP="0024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047" w:rsidRPr="001A586A" w:rsidTr="00246B17">
        <w:tc>
          <w:tcPr>
            <w:tcW w:w="2660" w:type="dxa"/>
          </w:tcPr>
          <w:p w:rsidR="00765047" w:rsidRPr="001A586A" w:rsidRDefault="00765047" w:rsidP="0024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047" w:rsidRPr="001A586A" w:rsidTr="00246B17">
        <w:tc>
          <w:tcPr>
            <w:tcW w:w="2660" w:type="dxa"/>
          </w:tcPr>
          <w:p w:rsidR="00765047" w:rsidRPr="001A586A" w:rsidRDefault="00765047" w:rsidP="0024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047" w:rsidRPr="001A586A" w:rsidTr="00246B17">
        <w:tc>
          <w:tcPr>
            <w:tcW w:w="2660" w:type="dxa"/>
          </w:tcPr>
          <w:p w:rsidR="00765047" w:rsidRPr="001A586A" w:rsidRDefault="00765047" w:rsidP="0024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047" w:rsidRPr="001A586A" w:rsidTr="00246B17">
        <w:tc>
          <w:tcPr>
            <w:tcW w:w="2660" w:type="dxa"/>
          </w:tcPr>
          <w:p w:rsidR="00765047" w:rsidRPr="001A586A" w:rsidRDefault="00765047" w:rsidP="0024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047" w:rsidRPr="001A586A" w:rsidTr="00246B17">
        <w:tc>
          <w:tcPr>
            <w:tcW w:w="2660" w:type="dxa"/>
          </w:tcPr>
          <w:p w:rsidR="00765047" w:rsidRPr="001A586A" w:rsidRDefault="00765047" w:rsidP="0024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047" w:rsidRPr="001A586A" w:rsidTr="00246B17">
        <w:tc>
          <w:tcPr>
            <w:tcW w:w="2660" w:type="dxa"/>
          </w:tcPr>
          <w:p w:rsidR="00765047" w:rsidRPr="001A586A" w:rsidRDefault="00765047" w:rsidP="0024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047" w:rsidRPr="001A586A" w:rsidTr="00246B17">
        <w:tc>
          <w:tcPr>
            <w:tcW w:w="2660" w:type="dxa"/>
          </w:tcPr>
          <w:p w:rsidR="00765047" w:rsidRPr="001A586A" w:rsidRDefault="00765047" w:rsidP="0024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047" w:rsidRPr="001A586A" w:rsidTr="00246B17">
        <w:tc>
          <w:tcPr>
            <w:tcW w:w="2660" w:type="dxa"/>
          </w:tcPr>
          <w:p w:rsidR="00765047" w:rsidRPr="001A586A" w:rsidRDefault="00765047" w:rsidP="0024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047" w:rsidRPr="001A586A" w:rsidTr="00246B17">
        <w:tc>
          <w:tcPr>
            <w:tcW w:w="2660" w:type="dxa"/>
          </w:tcPr>
          <w:p w:rsidR="00765047" w:rsidRPr="001A586A" w:rsidRDefault="00765047" w:rsidP="0024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047" w:rsidRPr="001A586A" w:rsidTr="00246B17">
        <w:tc>
          <w:tcPr>
            <w:tcW w:w="2660" w:type="dxa"/>
          </w:tcPr>
          <w:p w:rsidR="00765047" w:rsidRPr="001A586A" w:rsidRDefault="00765047" w:rsidP="0024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047" w:rsidRPr="001A586A" w:rsidTr="00246B17">
        <w:tc>
          <w:tcPr>
            <w:tcW w:w="2660" w:type="dxa"/>
          </w:tcPr>
          <w:p w:rsidR="00765047" w:rsidRPr="001A586A" w:rsidRDefault="00765047" w:rsidP="0024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047" w:rsidRPr="001A586A" w:rsidRDefault="00765047" w:rsidP="00765047">
      <w:pPr>
        <w:rPr>
          <w:rFonts w:ascii="Times New Roman" w:hAnsi="Times New Roman" w:cs="Times New Roman"/>
          <w:sz w:val="28"/>
          <w:szCs w:val="28"/>
          <w:lang w:eastAsia="ru-RU"/>
        </w:rPr>
        <w:sectPr w:rsidR="00765047" w:rsidRPr="001A586A" w:rsidSect="00EA5670">
          <w:type w:val="continuous"/>
          <w:pgSz w:w="16838" w:h="11906" w:orient="landscape" w:code="9"/>
          <w:pgMar w:top="1135" w:right="1134" w:bottom="1134" w:left="1134" w:header="709" w:footer="709" w:gutter="0"/>
          <w:cols w:space="708"/>
          <w:titlePg/>
          <w:docGrid w:linePitch="360"/>
        </w:sectPr>
      </w:pPr>
    </w:p>
    <w:p w:rsidR="00765047" w:rsidRPr="001A586A" w:rsidRDefault="00765047" w:rsidP="0076504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047" w:rsidRPr="001A586A" w:rsidRDefault="00765047" w:rsidP="0076504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586A">
        <w:rPr>
          <w:rFonts w:ascii="Times New Roman" w:hAnsi="Times New Roman" w:cs="Times New Roman"/>
          <w:b/>
          <w:sz w:val="28"/>
          <w:szCs w:val="28"/>
        </w:rPr>
        <w:t>Содержание образовательного процесса</w:t>
      </w:r>
    </w:p>
    <w:p w:rsidR="00765047" w:rsidRPr="00F12344" w:rsidRDefault="00765047" w:rsidP="00765047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2344">
        <w:rPr>
          <w:rFonts w:ascii="Times New Roman" w:hAnsi="Times New Roman" w:cs="Times New Roman"/>
          <w:b/>
          <w:sz w:val="28"/>
          <w:szCs w:val="28"/>
        </w:rPr>
        <w:t>Основные направления работы по физическому воспитанию:</w:t>
      </w:r>
      <w:r w:rsidRPr="00F1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047" w:rsidRPr="001A586A" w:rsidRDefault="00765047" w:rsidP="0076504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Метание </w:t>
      </w:r>
    </w:p>
    <w:p w:rsidR="00765047" w:rsidRPr="001A586A" w:rsidRDefault="00765047" w:rsidP="0076504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Построение </w:t>
      </w:r>
    </w:p>
    <w:p w:rsidR="00765047" w:rsidRPr="001A586A" w:rsidRDefault="00765047" w:rsidP="0076504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Ходьба </w:t>
      </w:r>
    </w:p>
    <w:p w:rsidR="00765047" w:rsidRPr="001A586A" w:rsidRDefault="00765047" w:rsidP="0076504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Бег</w:t>
      </w:r>
    </w:p>
    <w:p w:rsidR="00765047" w:rsidRPr="001A586A" w:rsidRDefault="00765047" w:rsidP="0076504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Ползание, лазание, </w:t>
      </w:r>
      <w:proofErr w:type="spellStart"/>
      <w:r w:rsidRPr="001A586A">
        <w:rPr>
          <w:rFonts w:ascii="Times New Roman" w:hAnsi="Times New Roman" w:cs="Times New Roman"/>
          <w:sz w:val="28"/>
          <w:szCs w:val="28"/>
        </w:rPr>
        <w:t>перелазание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047" w:rsidRPr="001A586A" w:rsidRDefault="00765047" w:rsidP="0076504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прыжки</w:t>
      </w:r>
    </w:p>
    <w:p w:rsidR="00765047" w:rsidRPr="001A586A" w:rsidRDefault="00765047" w:rsidP="0076504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86A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 упражнения (упражнения без предметов, упражнения с предметами, упражнения, направленные на формирование правильной осанки, упражнения для развития равновесия)</w:t>
      </w:r>
    </w:p>
    <w:p w:rsidR="00765047" w:rsidRPr="001A586A" w:rsidRDefault="00765047" w:rsidP="0076504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765047" w:rsidRPr="001A586A" w:rsidRDefault="00765047" w:rsidP="00765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b/>
          <w:sz w:val="28"/>
          <w:szCs w:val="28"/>
        </w:rPr>
        <w:t>Метание –</w:t>
      </w:r>
      <w:r w:rsidRPr="001A586A">
        <w:rPr>
          <w:rFonts w:ascii="Times New Roman" w:hAnsi="Times New Roman" w:cs="Times New Roman"/>
          <w:sz w:val="28"/>
          <w:szCs w:val="28"/>
        </w:rPr>
        <w:t xml:space="preserve"> один из первых видов двигательной активности ребенка, который основывается на развитии хватательных движений и действий малыша. Общеизвестно, что в онтогенезе развития движений хватание развивается раньше </w:t>
      </w:r>
      <w:proofErr w:type="spellStart"/>
      <w:r w:rsidRPr="001A586A">
        <w:rPr>
          <w:rFonts w:ascii="Times New Roman" w:hAnsi="Times New Roman" w:cs="Times New Roman"/>
          <w:sz w:val="28"/>
          <w:szCs w:val="28"/>
        </w:rPr>
        <w:t>прямостояния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. Развитие руки стимулирует формирование остальных двигательных функций организма, активизируя всю психическую деятельность ребенка. Даже глубоко умственно отсталый ребенок может схватывать предметы, удерживать их непродолжительное время и бросать, выполняя движение «от плеча», поэтому в программе данный вид занятий стоит на первом месте. В процессе метания движение выполняется  как одной рукой, так и двумя руками. При этом стимулируется выделение ведущей руки и формируется согласованность совместных действий обеих рук. Все это имеет особое значение для коррекции отклонений в познавательной сфере детей. </w:t>
      </w:r>
    </w:p>
    <w:p w:rsidR="00765047" w:rsidRPr="001A586A" w:rsidRDefault="00765047" w:rsidP="00765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b/>
          <w:sz w:val="28"/>
          <w:szCs w:val="28"/>
        </w:rPr>
        <w:t>Построение –</w:t>
      </w:r>
      <w:r w:rsidRPr="001A586A">
        <w:rPr>
          <w:rFonts w:ascii="Times New Roman" w:hAnsi="Times New Roman" w:cs="Times New Roman"/>
          <w:sz w:val="28"/>
          <w:szCs w:val="28"/>
        </w:rPr>
        <w:t xml:space="preserve"> направлено на организацию деятельности детей в процессе физического воспитания. В ходе построения дети учатся слышать взрослого и подчинять свое поведение требованиям инструкции взрослого. Наряду с этим ребенок учится адекватно вести себя, ориентироваться в ситуации и участвовать в совместных действиях со сверстниками. Ходьба – направлена на развитие основных движений ребенка, формирование умения правильно держать корпус, соблюдать ритм ходьбы, на совершенствование согласованных движений рук и ног, формирование </w:t>
      </w:r>
      <w:proofErr w:type="spellStart"/>
      <w:r w:rsidRPr="001A586A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 - двигательной и зрительно-двигательной координации. В процессе ходьбы развивается целенаправленность в деятельности ребенка. </w:t>
      </w:r>
    </w:p>
    <w:p w:rsidR="00765047" w:rsidRPr="001A586A" w:rsidRDefault="00765047" w:rsidP="00765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b/>
          <w:sz w:val="28"/>
          <w:szCs w:val="28"/>
        </w:rPr>
        <w:t>Бег</w:t>
      </w:r>
      <w:r w:rsidRPr="001A586A">
        <w:rPr>
          <w:rFonts w:ascii="Times New Roman" w:hAnsi="Times New Roman" w:cs="Times New Roman"/>
          <w:sz w:val="28"/>
          <w:szCs w:val="28"/>
        </w:rPr>
        <w:t xml:space="preserve"> – способствует совершенствованию основных движений ребенка, позволяет ему овладеть навыком согласованного управления всеми действиями корпуса, формирует легкость и изящество при быстром перемещении ребенка. Совместный бег в группе детей закрепляет навыки совместных действий, эмоционального отклика на них и предпосылок коммуникативной деятельности. </w:t>
      </w:r>
      <w:r w:rsidRPr="001A586A">
        <w:rPr>
          <w:rFonts w:ascii="Times New Roman" w:hAnsi="Times New Roman" w:cs="Times New Roman"/>
          <w:sz w:val="28"/>
          <w:szCs w:val="28"/>
        </w:rPr>
        <w:lastRenderedPageBreak/>
        <w:t>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деятельности.</w:t>
      </w:r>
    </w:p>
    <w:p w:rsidR="00765047" w:rsidRPr="001A586A" w:rsidRDefault="00765047" w:rsidP="00765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 </w:t>
      </w:r>
      <w:r w:rsidRPr="001A586A">
        <w:rPr>
          <w:rFonts w:ascii="Times New Roman" w:hAnsi="Times New Roman" w:cs="Times New Roman"/>
          <w:b/>
          <w:sz w:val="28"/>
          <w:szCs w:val="28"/>
        </w:rPr>
        <w:t>Прыжки –</w:t>
      </w:r>
      <w:r w:rsidRPr="001A586A">
        <w:rPr>
          <w:rFonts w:ascii="Times New Roman" w:hAnsi="Times New Roman" w:cs="Times New Roman"/>
          <w:sz w:val="28"/>
          <w:szCs w:val="28"/>
        </w:rPr>
        <w:t xml:space="preserve"> направлены на развитие основных движений ребенка, тренировку внутренних органов и систем детского организма. Прыжки создают большую нагрузку на неокрепший организм ребенка. Физиологами доказано, что для безопасного выполнения прыжков необходимо наличие у ребенка развитого брюшного пресса и S-образного изгиба позвоночника. Поэтому прыжки нужно вводить постепенно и очень осторожно. Детей начинают учить прыжкам со спрыгивания, с поддержкой взрослого. Прыжки подготавливают тело малыша к выполнению заданий на равновесие, которые очень сложны для дошкольника. Для совершенствования навыков в прыжках ребенок должен проявить волевые качества своей личности, сосредоточиться и собраться с силами. Кроме того, в процессе выполнения прыжков у детей начинают закладываться основы </w:t>
      </w:r>
      <w:proofErr w:type="spellStart"/>
      <w:r w:rsidRPr="001A586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 и самоорганизации своей деятельности.</w:t>
      </w:r>
    </w:p>
    <w:p w:rsidR="00765047" w:rsidRPr="001A586A" w:rsidRDefault="00765047" w:rsidP="00765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b/>
          <w:sz w:val="28"/>
          <w:szCs w:val="28"/>
        </w:rPr>
        <w:t xml:space="preserve"> Ползание, лазание, </w:t>
      </w:r>
      <w:proofErr w:type="spellStart"/>
      <w:r w:rsidRPr="001A586A">
        <w:rPr>
          <w:rFonts w:ascii="Times New Roman" w:hAnsi="Times New Roman" w:cs="Times New Roman"/>
          <w:b/>
          <w:sz w:val="28"/>
          <w:szCs w:val="28"/>
        </w:rPr>
        <w:t>перелазание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 – направлены на развитие и совершенствование двигательных навыков, укрепление мышц спины, брюшного пресса, позвоночника. Эти движения, в свою очередь, оказывает положительное влияние на формирование координированного взаимодействия в движениях рук и ног; на укрепление внутренних органов и систем. При этом являются одним из важнейших направлений работы, имеющей высокую коррекционную </w:t>
      </w:r>
      <w:proofErr w:type="gramStart"/>
      <w:r w:rsidRPr="001A586A">
        <w:rPr>
          <w:rFonts w:ascii="Times New Roman" w:hAnsi="Times New Roman" w:cs="Times New Roman"/>
          <w:sz w:val="28"/>
          <w:szCs w:val="28"/>
        </w:rPr>
        <w:t>значимость</w:t>
      </w:r>
      <w:proofErr w:type="gramEnd"/>
      <w:r w:rsidRPr="001A586A">
        <w:rPr>
          <w:rFonts w:ascii="Times New Roman" w:hAnsi="Times New Roman" w:cs="Times New Roman"/>
          <w:sz w:val="28"/>
          <w:szCs w:val="28"/>
        </w:rPr>
        <w:t xml:space="preserve"> как для физического, так и психического развития ребенка.  Общеизвестно, что многие дети с нарушением в развитии минуют этап ползания. Поэтому одна из задач физического воспитания – восполнить этот пробел в их развитии. </w:t>
      </w:r>
    </w:p>
    <w:p w:rsidR="00765047" w:rsidRPr="001A586A" w:rsidRDefault="00765047" w:rsidP="00765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86A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1A586A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Pr="001A586A">
        <w:rPr>
          <w:rFonts w:ascii="Times New Roman" w:hAnsi="Times New Roman" w:cs="Times New Roman"/>
          <w:sz w:val="28"/>
          <w:szCs w:val="28"/>
        </w:rPr>
        <w:t xml:space="preserve"> – способствуют развитию интереса к движениям, совершенствованию физических качеств и двигательных способностей; развивают гибкость и подвижность в суставах; укрепляют функционирование вестибулярного аппарата. Физические упражнения обеспечивают активную деятельность внутренних органов и систем, укрепляют мышечную систему в целом.</w:t>
      </w:r>
    </w:p>
    <w:p w:rsidR="00765047" w:rsidRPr="001A586A" w:rsidRDefault="00765047" w:rsidP="00765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586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 упражнениях выделяются следующие группы движений:  </w:t>
      </w:r>
    </w:p>
    <w:p w:rsidR="00765047" w:rsidRPr="001A586A" w:rsidRDefault="00765047" w:rsidP="0076504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упражнения без предметов;</w:t>
      </w:r>
    </w:p>
    <w:p w:rsidR="00765047" w:rsidRPr="001A586A" w:rsidRDefault="00765047" w:rsidP="0076504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упражнения с предметами;</w:t>
      </w:r>
    </w:p>
    <w:p w:rsidR="00765047" w:rsidRPr="001A586A" w:rsidRDefault="00765047" w:rsidP="0076504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упражнения, направленные на формирование правильной осанки;</w:t>
      </w:r>
    </w:p>
    <w:p w:rsidR="00765047" w:rsidRPr="001A586A" w:rsidRDefault="00765047" w:rsidP="0076504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упражнения для развития равновесия.</w:t>
      </w:r>
    </w:p>
    <w:p w:rsidR="00765047" w:rsidRPr="001A586A" w:rsidRDefault="00765047" w:rsidP="00765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 </w:t>
      </w:r>
      <w:r w:rsidRPr="001A586A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1A586A">
        <w:rPr>
          <w:rFonts w:ascii="Times New Roman" w:hAnsi="Times New Roman" w:cs="Times New Roman"/>
          <w:sz w:val="28"/>
          <w:szCs w:val="28"/>
        </w:rPr>
        <w:t xml:space="preserve"> – закрепляют сформированные умения и навыки, стимулируют подвижность, активность детей, развивают способность к сотрудничеству </w:t>
      </w:r>
      <w:proofErr w:type="gramStart"/>
      <w:r w:rsidRPr="001A586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A586A">
        <w:rPr>
          <w:rFonts w:ascii="Times New Roman" w:hAnsi="Times New Roman" w:cs="Times New Roman"/>
          <w:sz w:val="28"/>
          <w:szCs w:val="28"/>
        </w:rPr>
        <w:t xml:space="preserve"> взрослыми и детьми. Подвижные игры создают условия для формирования у детей ориентировки в пространстве, умения согласовывать свои </w:t>
      </w:r>
      <w:r w:rsidRPr="001A586A">
        <w:rPr>
          <w:rFonts w:ascii="Times New Roman" w:hAnsi="Times New Roman" w:cs="Times New Roman"/>
          <w:sz w:val="28"/>
          <w:szCs w:val="28"/>
        </w:rPr>
        <w:lastRenderedPageBreak/>
        <w:t xml:space="preserve">движения с движениями других играющих детей. Дети учатся находить свое место в колонне, в кругу, действовать по сигналу, быстро перемещаться по залу или на игровой площадке. Совместные действия детей создают условия для общих радостных переживаний, общей активной деятельности. </w:t>
      </w:r>
    </w:p>
    <w:p w:rsidR="00765047" w:rsidRPr="001A586A" w:rsidRDefault="00765047" w:rsidP="00765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Наиболее эффективно проведение подвижных игр на свежем воздухе. При активной двигательной деятельности детей на свежем воздухе усиливается работа сердца и легких, а, следовательно, увеличивается поступление кислорода в кровь, что благотворно влияет на общее состояние здоровья. Также в процессе подвижных игр создаются условия для развития психических процессов и личностных качеств воспитанников, у детей формируются умения адекватно действовать в коллективе сверстников.</w:t>
      </w:r>
    </w:p>
    <w:p w:rsidR="00765047" w:rsidRPr="001A586A" w:rsidRDefault="00765047" w:rsidP="00765047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A586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Используемые технологии в работе </w:t>
      </w:r>
    </w:p>
    <w:p w:rsidR="00765047" w:rsidRPr="001A586A" w:rsidRDefault="00765047" w:rsidP="0076504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A586A">
        <w:rPr>
          <w:rFonts w:ascii="Times New Roman" w:eastAsia="Calibri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1A586A"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технологии (утренняя зарядка, подвижные игры, занятия на свежем воздухе, упражнения для профилактики нарушения осанки и плоскостопия, соблюдение санитарно-гигиенических норм, спортивные праздники и досуги);</w:t>
      </w:r>
    </w:p>
    <w:p w:rsidR="00765047" w:rsidRPr="001A586A" w:rsidRDefault="00765047" w:rsidP="0076504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A586A">
        <w:rPr>
          <w:rFonts w:ascii="Times New Roman" w:eastAsia="Calibri" w:hAnsi="Times New Roman" w:cs="Times New Roman"/>
          <w:bCs/>
          <w:sz w:val="28"/>
          <w:szCs w:val="28"/>
        </w:rPr>
        <w:t>Игровые технологии;</w:t>
      </w:r>
    </w:p>
    <w:p w:rsidR="00765047" w:rsidRDefault="00765047" w:rsidP="0076504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A586A">
        <w:rPr>
          <w:rFonts w:ascii="Times New Roman" w:eastAsia="Calibri" w:hAnsi="Times New Roman" w:cs="Times New Roman"/>
          <w:bCs/>
          <w:sz w:val="28"/>
          <w:szCs w:val="28"/>
        </w:rPr>
        <w:t>ИКТ (просмотр видеоматериалов и презентации).</w:t>
      </w:r>
    </w:p>
    <w:p w:rsidR="00765047" w:rsidRPr="00A14F2E" w:rsidRDefault="00765047" w:rsidP="00765047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047" w:rsidRPr="001A586A" w:rsidRDefault="00765047" w:rsidP="00765047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A586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Работа с родителями</w:t>
      </w:r>
    </w:p>
    <w:tbl>
      <w:tblPr>
        <w:tblStyle w:val="a5"/>
        <w:tblW w:w="0" w:type="auto"/>
        <w:tblLook w:val="04A0"/>
      </w:tblPr>
      <w:tblGrid>
        <w:gridCol w:w="988"/>
        <w:gridCol w:w="5148"/>
        <w:gridCol w:w="3068"/>
      </w:tblGrid>
      <w:tr w:rsidR="00765047" w:rsidRPr="001A586A" w:rsidTr="00246B17">
        <w:tc>
          <w:tcPr>
            <w:tcW w:w="98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14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6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</w:tr>
      <w:tr w:rsidR="00765047" w:rsidRPr="001A586A" w:rsidTr="00246B17">
        <w:tc>
          <w:tcPr>
            <w:tcW w:w="98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14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Родительское собрание «Физическое развитие ребенка с ОВЗ».</w:t>
            </w:r>
          </w:p>
        </w:tc>
        <w:tc>
          <w:tcPr>
            <w:tcW w:w="306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765047" w:rsidRPr="001A586A" w:rsidTr="00246B17">
        <w:tc>
          <w:tcPr>
            <w:tcW w:w="98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14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 и групповые консультации по оздоровлению и физическому развитию детей</w:t>
            </w:r>
          </w:p>
        </w:tc>
        <w:tc>
          <w:tcPr>
            <w:tcW w:w="306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765047" w:rsidRPr="001A586A" w:rsidTr="00246B17">
        <w:tc>
          <w:tcPr>
            <w:tcW w:w="98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14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Беседа с родителями «Эмоции от игры, соблюдение режима дня, сбалансированного питания, закаливания, воздушного и </w:t>
            </w: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температурного режима».</w:t>
            </w:r>
          </w:p>
        </w:tc>
        <w:tc>
          <w:tcPr>
            <w:tcW w:w="306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Октябрь - Ноябрь</w:t>
            </w:r>
          </w:p>
        </w:tc>
      </w:tr>
      <w:tr w:rsidR="00765047" w:rsidRPr="001A586A" w:rsidTr="00246B17">
        <w:trPr>
          <w:trHeight w:val="1550"/>
        </w:trPr>
        <w:tc>
          <w:tcPr>
            <w:tcW w:w="98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514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Оформление наглядного материала (</w:t>
            </w: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папка - передвижка «Профилактика нарушений осанки и плоскостопия в домашних условиях», рекомендации родителям по оздоровлению и закаливанию детей, картотека игр на свежем воздухе и в домашних условиях, игры с водой).</w:t>
            </w:r>
          </w:p>
        </w:tc>
        <w:tc>
          <w:tcPr>
            <w:tcW w:w="3068" w:type="dxa"/>
          </w:tcPr>
          <w:p w:rsidR="00765047" w:rsidRPr="001A586A" w:rsidRDefault="00765047" w:rsidP="00246B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65047" w:rsidRPr="001A586A" w:rsidTr="00246B17">
        <w:tc>
          <w:tcPr>
            <w:tcW w:w="98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14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Спортивное развлечение совместно с родителями</w:t>
            </w:r>
          </w:p>
        </w:tc>
        <w:tc>
          <w:tcPr>
            <w:tcW w:w="306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</w:t>
            </w:r>
          </w:p>
        </w:tc>
      </w:tr>
      <w:tr w:rsidR="00765047" w:rsidRPr="001A586A" w:rsidTr="00246B17">
        <w:tc>
          <w:tcPr>
            <w:tcW w:w="98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14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Выставка рисунков и фотографии «Мама, папа, я – спортивная семья»</w:t>
            </w:r>
          </w:p>
        </w:tc>
        <w:tc>
          <w:tcPr>
            <w:tcW w:w="306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 - Апрель</w:t>
            </w:r>
          </w:p>
        </w:tc>
      </w:tr>
      <w:tr w:rsidR="00765047" w:rsidRPr="001A586A" w:rsidTr="00246B17">
        <w:tc>
          <w:tcPr>
            <w:tcW w:w="98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14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Итоговое занятие. Анкетирование родителей по итогам года</w:t>
            </w:r>
          </w:p>
        </w:tc>
        <w:tc>
          <w:tcPr>
            <w:tcW w:w="3068" w:type="dxa"/>
          </w:tcPr>
          <w:p w:rsidR="00765047" w:rsidRPr="001A586A" w:rsidRDefault="00765047" w:rsidP="00246B17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8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</w:tr>
    </w:tbl>
    <w:p w:rsidR="00765047" w:rsidRPr="001A586A" w:rsidRDefault="00765047" w:rsidP="00765047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5047" w:rsidRPr="001A586A" w:rsidRDefault="00765047" w:rsidP="0076504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586A">
        <w:rPr>
          <w:rFonts w:ascii="Times New Roman" w:eastAsia="Calibri" w:hAnsi="Times New Roman" w:cs="Times New Roman"/>
          <w:b/>
          <w:bCs/>
          <w:sz w:val="28"/>
          <w:szCs w:val="28"/>
        </w:rPr>
        <w:t>3. Организация работы</w:t>
      </w:r>
    </w:p>
    <w:p w:rsidR="00765047" w:rsidRPr="001A586A" w:rsidRDefault="00765047" w:rsidP="007650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A586A">
        <w:rPr>
          <w:rFonts w:ascii="Times New Roman" w:eastAsia="Calibri" w:hAnsi="Times New Roman" w:cs="Times New Roman"/>
          <w:b/>
          <w:bCs/>
          <w:sz w:val="28"/>
          <w:szCs w:val="28"/>
        </w:rPr>
        <w:t>3.1.</w:t>
      </w:r>
      <w:r w:rsidRPr="001A586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Расписание занятий</w:t>
      </w:r>
    </w:p>
    <w:tbl>
      <w:tblPr>
        <w:tblStyle w:val="a5"/>
        <w:tblW w:w="0" w:type="auto"/>
        <w:tblLook w:val="04A0"/>
      </w:tblPr>
      <w:tblGrid>
        <w:gridCol w:w="2547"/>
        <w:gridCol w:w="3589"/>
        <w:gridCol w:w="3068"/>
      </w:tblGrid>
      <w:tr w:rsidR="00765047" w:rsidRPr="001A586A" w:rsidTr="00246B17">
        <w:tc>
          <w:tcPr>
            <w:tcW w:w="2547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58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068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765047" w:rsidRPr="001A586A" w:rsidTr="00246B17">
        <w:tc>
          <w:tcPr>
            <w:tcW w:w="2547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89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Среда, четверг</w:t>
            </w:r>
          </w:p>
        </w:tc>
        <w:tc>
          <w:tcPr>
            <w:tcW w:w="3068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9.00 – 10.00(по подгруппам, индивидуально)</w:t>
            </w:r>
          </w:p>
        </w:tc>
      </w:tr>
      <w:tr w:rsidR="00765047" w:rsidRPr="001A586A" w:rsidTr="00246B17">
        <w:tc>
          <w:tcPr>
            <w:tcW w:w="2547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89" w:type="dxa"/>
          </w:tcPr>
          <w:p w:rsidR="00765047" w:rsidRPr="001A586A" w:rsidRDefault="00765047" w:rsidP="00246B1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>Среда, четверг</w:t>
            </w:r>
          </w:p>
        </w:tc>
        <w:tc>
          <w:tcPr>
            <w:tcW w:w="3068" w:type="dxa"/>
          </w:tcPr>
          <w:p w:rsidR="00765047" w:rsidRPr="001A586A" w:rsidRDefault="00765047" w:rsidP="0024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86A">
              <w:rPr>
                <w:rFonts w:ascii="Times New Roman" w:hAnsi="Times New Roman" w:cs="Times New Roman"/>
                <w:sz w:val="28"/>
                <w:szCs w:val="28"/>
              </w:rPr>
              <w:t xml:space="preserve">10.00 – 10.30 </w:t>
            </w:r>
          </w:p>
        </w:tc>
      </w:tr>
    </w:tbl>
    <w:p w:rsidR="00765047" w:rsidRPr="001A586A" w:rsidRDefault="00765047" w:rsidP="00765047">
      <w:pPr>
        <w:rPr>
          <w:rFonts w:ascii="Times New Roman" w:hAnsi="Times New Roman" w:cs="Times New Roman"/>
          <w:sz w:val="28"/>
          <w:szCs w:val="28"/>
        </w:rPr>
      </w:pPr>
    </w:p>
    <w:p w:rsidR="00765047" w:rsidRPr="001A586A" w:rsidRDefault="00765047" w:rsidP="007650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b/>
          <w:sz w:val="28"/>
          <w:szCs w:val="28"/>
        </w:rPr>
        <w:t>3.2.</w:t>
      </w:r>
      <w:r w:rsidRPr="001A586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Материально – техническое обеспечение: </w:t>
      </w:r>
      <w:r w:rsidRPr="001A5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 xml:space="preserve">мячи большие и малые 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>гимнастические палки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 xml:space="preserve">гимнастические обручи 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>гимнастические скамейки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гимнастические скакалки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lastRenderedPageBreak/>
        <w:t>кубики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A586A">
        <w:rPr>
          <w:rFonts w:ascii="Times New Roman" w:eastAsia="Calibri" w:hAnsi="Times New Roman" w:cs="Times New Roman"/>
          <w:sz w:val="28"/>
          <w:szCs w:val="28"/>
        </w:rPr>
        <w:t>фитболы</w:t>
      </w:r>
      <w:proofErr w:type="spellEnd"/>
      <w:r w:rsidRPr="001A58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>мягкие модули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>канат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>гимнастическая стенка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 xml:space="preserve">кегли 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>конусы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 xml:space="preserve">набивные </w:t>
      </w:r>
      <w:r w:rsidRPr="001A586A">
        <w:rPr>
          <w:rFonts w:ascii="Times New Roman" w:hAnsi="Times New Roman" w:cs="Times New Roman"/>
          <w:sz w:val="28"/>
          <w:szCs w:val="28"/>
        </w:rPr>
        <w:t xml:space="preserve">мячи 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коврики 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мячи </w:t>
      </w:r>
      <w:proofErr w:type="spellStart"/>
      <w:r w:rsidRPr="001A586A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 xml:space="preserve">гимнастические маты 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>ребристые доски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дуги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>магнитофон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>ноутбук</w:t>
      </w:r>
    </w:p>
    <w:p w:rsidR="00765047" w:rsidRPr="001A586A" w:rsidRDefault="00765047" w:rsidP="00765047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86A">
        <w:rPr>
          <w:rFonts w:ascii="Times New Roman" w:eastAsia="Calibri" w:hAnsi="Times New Roman" w:cs="Times New Roman"/>
          <w:sz w:val="28"/>
          <w:szCs w:val="28"/>
        </w:rPr>
        <w:t>интерактивная доска</w:t>
      </w:r>
    </w:p>
    <w:p w:rsidR="00765047" w:rsidRPr="001A586A" w:rsidRDefault="00765047" w:rsidP="007650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047" w:rsidRPr="001A586A" w:rsidRDefault="00765047" w:rsidP="007650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86A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1A586A">
        <w:rPr>
          <w:rFonts w:ascii="Times New Roman" w:hAnsi="Times New Roman" w:cs="Times New Roman"/>
          <w:b/>
          <w:sz w:val="28"/>
          <w:szCs w:val="28"/>
          <w:u w:val="single"/>
        </w:rPr>
        <w:t>Кадровый потенциал для реализации программы</w:t>
      </w:r>
    </w:p>
    <w:p w:rsidR="00765047" w:rsidRPr="001A586A" w:rsidRDefault="00765047" w:rsidP="007650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86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физическому воспитанию</w:t>
      </w:r>
    </w:p>
    <w:p w:rsidR="00765047" w:rsidRPr="001A586A" w:rsidRDefault="00765047" w:rsidP="00765047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765047" w:rsidRPr="001A586A" w:rsidRDefault="00765047" w:rsidP="00765047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Воспитатели групп</w:t>
      </w:r>
    </w:p>
    <w:p w:rsidR="00765047" w:rsidRPr="001A586A" w:rsidRDefault="00765047" w:rsidP="00765047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Медицинский работник</w:t>
      </w:r>
    </w:p>
    <w:p w:rsidR="00765047" w:rsidRPr="001A586A" w:rsidRDefault="00765047" w:rsidP="00765047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765047" w:rsidRPr="001A586A" w:rsidRDefault="00765047" w:rsidP="00765047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Заместитель по АХЧ</w:t>
      </w:r>
    </w:p>
    <w:p w:rsidR="00765047" w:rsidRPr="001A586A" w:rsidRDefault="00765047" w:rsidP="00765047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Заведующий</w:t>
      </w:r>
    </w:p>
    <w:p w:rsidR="00765047" w:rsidRPr="001A586A" w:rsidRDefault="00765047" w:rsidP="007650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765047" w:rsidRPr="001A586A" w:rsidRDefault="00765047" w:rsidP="00765047">
      <w:pPr>
        <w:rPr>
          <w:rFonts w:ascii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br w:type="page"/>
      </w:r>
    </w:p>
    <w:p w:rsidR="00765047" w:rsidRPr="001A586A" w:rsidRDefault="00765047" w:rsidP="007650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8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</w:t>
      </w:r>
      <w:r w:rsidRPr="001A586A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Информационно-методическое обеспечение</w:t>
      </w:r>
    </w:p>
    <w:p w:rsidR="00765047" w:rsidRPr="001A586A" w:rsidRDefault="00765047" w:rsidP="0076504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 О.Э, Евсеев С.П.Технологии физкультурно-спортивной деятельности в адаптивной физической культуре - М.: Советский спорт,2004г.</w:t>
      </w:r>
    </w:p>
    <w:p w:rsidR="00765047" w:rsidRPr="001A586A" w:rsidRDefault="00765047" w:rsidP="0076504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Л.М.Спортивные праздники и физкультурные досуги в дошкольных образовательных учреждениях - Феникс,2005г.</w:t>
      </w:r>
    </w:p>
    <w:p w:rsidR="00765047" w:rsidRPr="001A586A" w:rsidRDefault="00765047" w:rsidP="0076504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Е.Ю.Оздоровительная работа в дошкольных образовательных учреждениях по программе «Остров здоровья» - Учитель,2006г.</w:t>
      </w:r>
    </w:p>
    <w:p w:rsidR="00765047" w:rsidRPr="001A586A" w:rsidRDefault="00765047" w:rsidP="0076504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Бабенкова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Е.А.Как сделать осанку красивой, а походку легкой – Сфера,2008г.</w:t>
      </w:r>
    </w:p>
    <w:p w:rsidR="00765047" w:rsidRPr="001A586A" w:rsidRDefault="00765047" w:rsidP="0076504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Бабина К.С.Комплексы утренней гимнастики в детском саду – Просвещение,1978г.</w:t>
      </w:r>
    </w:p>
    <w:p w:rsidR="00765047" w:rsidRPr="001A586A" w:rsidRDefault="00765047" w:rsidP="0076504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 Е.Н.Учите бегать, прыгать, лазать, метать – Просвещение,1983г.</w:t>
      </w:r>
    </w:p>
    <w:p w:rsidR="00765047" w:rsidRPr="001A586A" w:rsidRDefault="00765047" w:rsidP="0076504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 В.С. </w:t>
      </w: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Никитский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Б.Н.Обучение детей плаванию – Физкультура и спорт,1973г.</w:t>
      </w:r>
    </w:p>
    <w:p w:rsidR="00765047" w:rsidRPr="001A586A" w:rsidRDefault="00765047" w:rsidP="0076504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A586A">
        <w:rPr>
          <w:rFonts w:ascii="Times New Roman" w:hAnsi="Times New Roman" w:cs="Times New Roman"/>
          <w:iCs/>
          <w:sz w:val="28"/>
          <w:szCs w:val="28"/>
          <w:lang w:eastAsia="ru-RU"/>
        </w:rPr>
        <w:t>Вераксы</w:t>
      </w:r>
      <w:proofErr w:type="spellEnd"/>
      <w:r w:rsidRPr="001A586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A586A">
        <w:rPr>
          <w:rFonts w:ascii="Times New Roman" w:hAnsi="Times New Roman" w:cs="Times New Roman"/>
          <w:sz w:val="28"/>
          <w:szCs w:val="28"/>
          <w:lang w:eastAsia="ru-RU"/>
        </w:rPr>
        <w:t>Н.Е. ООП ДО «От рождения до школы», М., Мозаик</w:t>
      </w:r>
      <w:proofErr w:type="gramStart"/>
      <w:r w:rsidRPr="001A586A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A586A">
        <w:rPr>
          <w:rFonts w:ascii="Times New Roman" w:hAnsi="Times New Roman" w:cs="Times New Roman"/>
          <w:sz w:val="28"/>
          <w:szCs w:val="28"/>
          <w:lang w:eastAsia="ru-RU"/>
        </w:rPr>
        <w:t xml:space="preserve"> Синтез, 2015.</w:t>
      </w:r>
    </w:p>
    <w:p w:rsidR="00765047" w:rsidRPr="001A586A" w:rsidRDefault="00765047" w:rsidP="0076504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hAnsi="Times New Roman" w:cs="Times New Roman"/>
          <w:sz w:val="28"/>
          <w:szCs w:val="28"/>
        </w:rPr>
        <w:t>Волошина Л.Н. «Играйте на здоровье!»: Программа и технология физического воспитания детей 5-7 лет. М., 2004.</w:t>
      </w:r>
    </w:p>
    <w:p w:rsidR="00765047" w:rsidRPr="001A586A" w:rsidRDefault="00765047" w:rsidP="00765047">
      <w:pPr>
        <w:pStyle w:val="a3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hAnsi="Times New Roman" w:cs="Times New Roman"/>
          <w:sz w:val="28"/>
          <w:szCs w:val="28"/>
        </w:rPr>
        <w:t>Головин О.В. Оздоровление дошкольников, Новосибирск,2011</w:t>
      </w:r>
    </w:p>
    <w:p w:rsidR="00765047" w:rsidRPr="001A586A" w:rsidRDefault="00765047" w:rsidP="00765047">
      <w:pPr>
        <w:pStyle w:val="a3"/>
        <w:numPr>
          <w:ilvl w:val="0"/>
          <w:numId w:val="21"/>
        </w:numPr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Е.П. Психофизиология физического воспитания – Просвещение,1980г.</w:t>
      </w:r>
    </w:p>
    <w:p w:rsidR="00765047" w:rsidRDefault="00765047" w:rsidP="00765047">
      <w:pPr>
        <w:pStyle w:val="a3"/>
        <w:numPr>
          <w:ilvl w:val="0"/>
          <w:numId w:val="21"/>
        </w:numPr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Каинов А.Н. </w:t>
      </w: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Шалаев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Физическая культура – система работы </w:t>
      </w:r>
      <w:proofErr w:type="gram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65047" w:rsidRPr="001A586A" w:rsidRDefault="00765047" w:rsidP="00765047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специальных медицинских групп – Учитель,2009г.</w:t>
      </w:r>
    </w:p>
    <w:p w:rsidR="00765047" w:rsidRPr="001A586A" w:rsidRDefault="00765047" w:rsidP="00765047">
      <w:pPr>
        <w:pStyle w:val="a3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A586A">
        <w:rPr>
          <w:rFonts w:ascii="Times New Roman" w:hAnsi="Times New Roman" w:cs="Times New Roman"/>
          <w:iCs/>
          <w:sz w:val="28"/>
          <w:szCs w:val="28"/>
          <w:lang w:eastAsia="ru-RU"/>
        </w:rPr>
        <w:t>Конеева</w:t>
      </w:r>
      <w:proofErr w:type="spellEnd"/>
      <w:r w:rsidRPr="001A586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Е.В.</w:t>
      </w:r>
      <w:r w:rsidRPr="001A586A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Детские подвижные игры. РНД., 2006.</w:t>
      </w:r>
    </w:p>
    <w:p w:rsidR="00765047" w:rsidRPr="001A586A" w:rsidRDefault="00765047" w:rsidP="00765047">
      <w:pPr>
        <w:pStyle w:val="a3"/>
        <w:numPr>
          <w:ilvl w:val="0"/>
          <w:numId w:val="21"/>
        </w:numPr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Лайзане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 Физическая культура для малышей.- М.: Просвещение,1987г.</w:t>
      </w:r>
    </w:p>
    <w:p w:rsidR="00765047" w:rsidRDefault="00765047" w:rsidP="00765047">
      <w:pPr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Моргунова О.Н. Профилактика плоскостопия и нарушений осанки в ДОУ – </w:t>
      </w:r>
    </w:p>
    <w:p w:rsidR="00765047" w:rsidRPr="001A586A" w:rsidRDefault="00765047" w:rsidP="007650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Учитель,2005г.</w:t>
      </w:r>
    </w:p>
    <w:p w:rsidR="00765047" w:rsidRDefault="00765047" w:rsidP="00765047">
      <w:pPr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Осокина Т.И., Тимофеева Е.А. Физические упражнения и подвижные игры </w:t>
      </w:r>
      <w:proofErr w:type="gram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047" w:rsidRPr="001A586A" w:rsidRDefault="00765047" w:rsidP="007650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 – М.: Просвещение,1971г.</w:t>
      </w:r>
    </w:p>
    <w:p w:rsidR="00765047" w:rsidRPr="00A14F2E" w:rsidRDefault="00765047" w:rsidP="00765047">
      <w:pPr>
        <w:pStyle w:val="a3"/>
        <w:numPr>
          <w:ilvl w:val="0"/>
          <w:numId w:val="21"/>
        </w:numPr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86A">
        <w:rPr>
          <w:rFonts w:ascii="Times New Roman" w:hAnsi="Times New Roman" w:cs="Times New Roman"/>
          <w:sz w:val="28"/>
          <w:szCs w:val="28"/>
        </w:rPr>
        <w:t xml:space="preserve">Осокина Т.И., Тимофеева Е.А., </w:t>
      </w:r>
      <w:proofErr w:type="spellStart"/>
      <w:r w:rsidRPr="001A586A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  Т.Л. “Обучение плаванию в </w:t>
      </w:r>
      <w:proofErr w:type="gramStart"/>
      <w:r w:rsidRPr="001A586A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 w:rsidRPr="001A5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047" w:rsidRPr="001A586A" w:rsidRDefault="00765047" w:rsidP="00765047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586A">
        <w:rPr>
          <w:rFonts w:ascii="Times New Roman" w:hAnsi="Times New Roman" w:cs="Times New Roman"/>
          <w:sz w:val="28"/>
          <w:szCs w:val="28"/>
        </w:rPr>
        <w:t>саду”, М. “Просвещение”, 1991.</w:t>
      </w:r>
    </w:p>
    <w:p w:rsidR="00765047" w:rsidRDefault="00765047" w:rsidP="00765047">
      <w:pPr>
        <w:pStyle w:val="a3"/>
        <w:numPr>
          <w:ilvl w:val="0"/>
          <w:numId w:val="21"/>
        </w:numPr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Оздоровительная гимнастика для детей </w:t>
      </w:r>
      <w:proofErr w:type="gram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047" w:rsidRPr="001A586A" w:rsidRDefault="00765047" w:rsidP="00765047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3-7 лет.- М.: ВЛАДОС,2003г.</w:t>
      </w:r>
    </w:p>
    <w:p w:rsidR="00765047" w:rsidRDefault="00765047" w:rsidP="00765047">
      <w:pPr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Физкультурные занятия с детьми 5-6 лет.- М.: </w:t>
      </w:r>
    </w:p>
    <w:p w:rsidR="00765047" w:rsidRPr="001A586A" w:rsidRDefault="00765047" w:rsidP="007650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Просвещение,1988г.</w:t>
      </w:r>
    </w:p>
    <w:p w:rsidR="00765047" w:rsidRDefault="00765047" w:rsidP="00765047">
      <w:pPr>
        <w:pStyle w:val="a3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86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саду. Вторая младшая </w:t>
      </w:r>
    </w:p>
    <w:p w:rsidR="00765047" w:rsidRPr="001A586A" w:rsidRDefault="00765047" w:rsidP="0076504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586A">
        <w:rPr>
          <w:rFonts w:ascii="Times New Roman" w:hAnsi="Times New Roman" w:cs="Times New Roman"/>
          <w:sz w:val="28"/>
          <w:szCs w:val="28"/>
        </w:rPr>
        <w:t xml:space="preserve">группа. </w:t>
      </w:r>
      <w:proofErr w:type="gramStart"/>
      <w:r w:rsidRPr="001A586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A586A">
        <w:rPr>
          <w:rFonts w:ascii="Times New Roman" w:hAnsi="Times New Roman" w:cs="Times New Roman"/>
          <w:sz w:val="28"/>
          <w:szCs w:val="28"/>
        </w:rPr>
        <w:t>.: МОЗАИКА-СИНТЕЗ, 2012 г.</w:t>
      </w:r>
    </w:p>
    <w:p w:rsidR="00765047" w:rsidRDefault="00765047" w:rsidP="00765047">
      <w:pPr>
        <w:pStyle w:val="a3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86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саду. Система работы </w:t>
      </w:r>
      <w:proofErr w:type="gramStart"/>
      <w:r w:rsidRPr="001A5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5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047" w:rsidRPr="001A586A" w:rsidRDefault="00765047" w:rsidP="0076504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586A">
        <w:rPr>
          <w:rFonts w:ascii="Times New Roman" w:hAnsi="Times New Roman" w:cs="Times New Roman"/>
          <w:sz w:val="28"/>
          <w:szCs w:val="28"/>
        </w:rPr>
        <w:t>средней группе. - М.: МОЗАИКА-СИНТЕЗ, 2012 г.</w:t>
      </w:r>
    </w:p>
    <w:p w:rsidR="00765047" w:rsidRDefault="00765047" w:rsidP="00765047">
      <w:pPr>
        <w:pStyle w:val="a3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86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1A586A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саду. Система работы </w:t>
      </w:r>
      <w:proofErr w:type="gramStart"/>
      <w:r w:rsidRPr="001A5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5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047" w:rsidRPr="001A586A" w:rsidRDefault="00765047" w:rsidP="0076504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586A">
        <w:rPr>
          <w:rFonts w:ascii="Times New Roman" w:hAnsi="Times New Roman" w:cs="Times New Roman"/>
          <w:sz w:val="28"/>
          <w:szCs w:val="28"/>
        </w:rPr>
        <w:t>старшей группе. - М.: МОЗАИКА-СИНТЕЗ, 2012 г.</w:t>
      </w:r>
    </w:p>
    <w:p w:rsidR="00765047" w:rsidRDefault="00765047" w:rsidP="00765047">
      <w:pPr>
        <w:pStyle w:val="20"/>
        <w:numPr>
          <w:ilvl w:val="0"/>
          <w:numId w:val="21"/>
        </w:numPr>
        <w:shd w:val="clear" w:color="auto" w:fill="auto"/>
        <w:spacing w:before="0" w:after="0"/>
        <w:ind w:left="284" w:right="566" w:firstLine="0"/>
        <w:jc w:val="both"/>
        <w:rPr>
          <w:sz w:val="28"/>
          <w:szCs w:val="28"/>
        </w:rPr>
      </w:pPr>
      <w:proofErr w:type="spellStart"/>
      <w:r w:rsidRPr="001A586A">
        <w:rPr>
          <w:sz w:val="28"/>
          <w:szCs w:val="28"/>
        </w:rPr>
        <w:t>Пензулаева</w:t>
      </w:r>
      <w:proofErr w:type="spellEnd"/>
      <w:r w:rsidRPr="001A586A">
        <w:rPr>
          <w:sz w:val="28"/>
          <w:szCs w:val="28"/>
        </w:rPr>
        <w:t xml:space="preserve"> Л.И. Физическая культура в детском саду. Система работы </w:t>
      </w:r>
      <w:proofErr w:type="gramStart"/>
      <w:r w:rsidRPr="001A586A">
        <w:rPr>
          <w:sz w:val="28"/>
          <w:szCs w:val="28"/>
        </w:rPr>
        <w:t>в</w:t>
      </w:r>
      <w:proofErr w:type="gramEnd"/>
      <w:r w:rsidRPr="001A586A">
        <w:rPr>
          <w:sz w:val="28"/>
          <w:szCs w:val="28"/>
        </w:rPr>
        <w:t xml:space="preserve"> </w:t>
      </w:r>
    </w:p>
    <w:p w:rsidR="00765047" w:rsidRPr="001A586A" w:rsidRDefault="00765047" w:rsidP="00765047">
      <w:pPr>
        <w:pStyle w:val="20"/>
        <w:shd w:val="clear" w:color="auto" w:fill="auto"/>
        <w:spacing w:before="0" w:after="0"/>
        <w:ind w:left="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586A">
        <w:rPr>
          <w:sz w:val="28"/>
          <w:szCs w:val="28"/>
        </w:rPr>
        <w:t xml:space="preserve">подготовительной к школе группе. </w:t>
      </w:r>
      <w:proofErr w:type="gramStart"/>
      <w:r w:rsidRPr="001A586A">
        <w:rPr>
          <w:sz w:val="28"/>
          <w:szCs w:val="28"/>
        </w:rPr>
        <w:t>-М</w:t>
      </w:r>
      <w:proofErr w:type="gramEnd"/>
      <w:r w:rsidRPr="001A586A">
        <w:rPr>
          <w:sz w:val="28"/>
          <w:szCs w:val="28"/>
        </w:rPr>
        <w:t>.: МОЗАИКА-СИНТЕЗ, 2012 г.</w:t>
      </w:r>
    </w:p>
    <w:p w:rsidR="00765047" w:rsidRDefault="00765047" w:rsidP="00765047">
      <w:pPr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Пирсон А., </w:t>
      </w: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Хокинс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Школа мгновенной реакции, ловких движений, быстрых </w:t>
      </w:r>
    </w:p>
    <w:p w:rsidR="00765047" w:rsidRPr="001A586A" w:rsidRDefault="00765047" w:rsidP="007650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 и сильных рук. Физическое развитие детей 4-11 лет.- АСТ, Астрель,2011Г.</w:t>
      </w:r>
    </w:p>
    <w:p w:rsidR="00765047" w:rsidRDefault="00765047" w:rsidP="00765047">
      <w:pPr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Станкин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Психолого-педагогические основы физического воспитания.- </w:t>
      </w:r>
    </w:p>
    <w:p w:rsidR="00765047" w:rsidRPr="001A586A" w:rsidRDefault="00765047" w:rsidP="007650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Просвещение,1987г.</w:t>
      </w:r>
    </w:p>
    <w:p w:rsidR="00765047" w:rsidRDefault="00765047" w:rsidP="00765047">
      <w:pPr>
        <w:pStyle w:val="a3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A586A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Степаненкова</w:t>
      </w:r>
      <w:proofErr w:type="spellEnd"/>
      <w:r w:rsidRPr="001A586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Э.Я.</w:t>
      </w:r>
      <w:r w:rsidRPr="001A586A">
        <w:rPr>
          <w:rFonts w:ascii="Times New Roman" w:hAnsi="Times New Roman" w:cs="Times New Roman"/>
          <w:sz w:val="28"/>
          <w:szCs w:val="28"/>
          <w:lang w:eastAsia="ru-RU"/>
        </w:rPr>
        <w:t xml:space="preserve"> Теория и методика физического воспитания и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65047" w:rsidRPr="001A586A" w:rsidRDefault="00765047" w:rsidP="0076504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A586A">
        <w:rPr>
          <w:rFonts w:ascii="Times New Roman" w:hAnsi="Times New Roman" w:cs="Times New Roman"/>
          <w:sz w:val="28"/>
          <w:szCs w:val="28"/>
          <w:lang w:eastAsia="ru-RU"/>
        </w:rPr>
        <w:t>ребёнка. М., 2008.</w:t>
      </w:r>
    </w:p>
    <w:p w:rsidR="00765047" w:rsidRDefault="00765047" w:rsidP="00765047">
      <w:pPr>
        <w:pStyle w:val="a3"/>
        <w:numPr>
          <w:ilvl w:val="0"/>
          <w:numId w:val="21"/>
        </w:numPr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Страковская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Подвижные игры в терапии больных и ослабленных детей.- </w:t>
      </w:r>
    </w:p>
    <w:p w:rsidR="00765047" w:rsidRPr="001A586A" w:rsidRDefault="00765047" w:rsidP="00765047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Медицина,1987г.</w:t>
      </w:r>
    </w:p>
    <w:p w:rsidR="00765047" w:rsidRDefault="00765047" w:rsidP="00765047">
      <w:pPr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Тонкова – Ямпольская Р.В., Черток Т.Я.  Ради здоровья детей.- М.: </w:t>
      </w:r>
    </w:p>
    <w:p w:rsidR="00765047" w:rsidRPr="001A586A" w:rsidRDefault="00765047" w:rsidP="007650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Просвещение,1985г.</w:t>
      </w:r>
    </w:p>
    <w:p w:rsidR="00765047" w:rsidRDefault="00765047" w:rsidP="00765047">
      <w:pPr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Устюгов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Е.Д., </w:t>
      </w:r>
      <w:proofErr w:type="spellStart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Ендропов</w:t>
      </w:r>
      <w:proofErr w:type="spellEnd"/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Индивидуальное психофизическое развитие </w:t>
      </w:r>
    </w:p>
    <w:p w:rsidR="00765047" w:rsidRPr="001A586A" w:rsidRDefault="00765047" w:rsidP="007650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– Новосибирск: НГПУ,1999г.</w:t>
      </w:r>
    </w:p>
    <w:p w:rsidR="00765047" w:rsidRDefault="00765047" w:rsidP="00765047">
      <w:pPr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Фролов В.Г. Физкультурные занятия, игры и упражнения на прогулке. – М.: </w:t>
      </w:r>
    </w:p>
    <w:p w:rsidR="00765047" w:rsidRPr="001A586A" w:rsidRDefault="00765047" w:rsidP="007650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Просвещение,1986г.</w:t>
      </w:r>
    </w:p>
    <w:p w:rsidR="00765047" w:rsidRDefault="00765047" w:rsidP="00765047">
      <w:pPr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Фролов В.Г., Юрко Г.П. Физкультурные занятия на воздухе с детьми </w:t>
      </w:r>
    </w:p>
    <w:p w:rsidR="00765047" w:rsidRPr="001A586A" w:rsidRDefault="00765047" w:rsidP="007650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возраста. – М.: Просвещение, 1983г.</w:t>
      </w:r>
    </w:p>
    <w:p w:rsidR="00D77651" w:rsidRPr="00A05B44" w:rsidRDefault="00D77651" w:rsidP="00A05B44">
      <w:pPr>
        <w:jc w:val="both"/>
        <w:rPr>
          <w:rFonts w:ascii="Times New Roman" w:eastAsia="Times New Roman" w:hAnsi="Times New Roman" w:cs="Times New Roman"/>
        </w:rPr>
      </w:pPr>
    </w:p>
    <w:sectPr w:rsidR="00D77651" w:rsidRPr="00A05B44" w:rsidSect="0076504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544" w:rsidRDefault="00290544">
      <w:pPr>
        <w:spacing w:after="0" w:line="240" w:lineRule="auto"/>
      </w:pPr>
      <w:r>
        <w:separator/>
      </w:r>
    </w:p>
  </w:endnote>
  <w:endnote w:type="continuationSeparator" w:id="0">
    <w:p w:rsidR="00290544" w:rsidRDefault="0029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2260541"/>
      <w:docPartObj>
        <w:docPartGallery w:val="Page Numbers (Bottom of Page)"/>
        <w:docPartUnique/>
      </w:docPartObj>
    </w:sdtPr>
    <w:sdtContent>
      <w:p w:rsidR="00E13479" w:rsidRDefault="00495C74">
        <w:pPr>
          <w:pStyle w:val="a6"/>
          <w:jc w:val="center"/>
        </w:pPr>
        <w:r>
          <w:fldChar w:fldCharType="begin"/>
        </w:r>
        <w:r w:rsidR="00765047">
          <w:instrText>PAGE   \* MERGEFORMAT</w:instrText>
        </w:r>
        <w:r>
          <w:fldChar w:fldCharType="separate"/>
        </w:r>
        <w:r w:rsidR="00016BD4">
          <w:rPr>
            <w:noProof/>
          </w:rPr>
          <w:t>2</w:t>
        </w:r>
        <w:r>
          <w:fldChar w:fldCharType="end"/>
        </w:r>
      </w:p>
    </w:sdtContent>
  </w:sdt>
  <w:p w:rsidR="00E13479" w:rsidRDefault="0029054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2E" w:rsidRDefault="00290544" w:rsidP="00A05B44">
    <w:pPr>
      <w:pStyle w:val="a6"/>
    </w:pPr>
  </w:p>
  <w:p w:rsidR="00A14F2E" w:rsidRDefault="002905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544" w:rsidRDefault="00290544">
      <w:pPr>
        <w:spacing w:after="0" w:line="240" w:lineRule="auto"/>
      </w:pPr>
      <w:r>
        <w:separator/>
      </w:r>
    </w:p>
  </w:footnote>
  <w:footnote w:type="continuationSeparator" w:id="0">
    <w:p w:rsidR="00290544" w:rsidRDefault="00290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09A"/>
    <w:multiLevelType w:val="multilevel"/>
    <w:tmpl w:val="2E0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65BB7"/>
    <w:multiLevelType w:val="hybridMultilevel"/>
    <w:tmpl w:val="8086FD64"/>
    <w:lvl w:ilvl="0" w:tplc="98906F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EDC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566E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78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ACE9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CE2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887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5CDF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848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75051"/>
    <w:multiLevelType w:val="hybridMultilevel"/>
    <w:tmpl w:val="CBE8F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81A44"/>
    <w:multiLevelType w:val="hybridMultilevel"/>
    <w:tmpl w:val="8B9A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16678"/>
    <w:multiLevelType w:val="multilevel"/>
    <w:tmpl w:val="547ED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0650B4"/>
    <w:multiLevelType w:val="hybridMultilevel"/>
    <w:tmpl w:val="8A60F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850AD"/>
    <w:multiLevelType w:val="hybridMultilevel"/>
    <w:tmpl w:val="9E5E2762"/>
    <w:lvl w:ilvl="0" w:tplc="214A5E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259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83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0AC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AFE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6AE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A6C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2F6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C7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46C2C"/>
    <w:multiLevelType w:val="hybridMultilevel"/>
    <w:tmpl w:val="35B8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42F7D"/>
    <w:multiLevelType w:val="multilevel"/>
    <w:tmpl w:val="2088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03167C"/>
    <w:multiLevelType w:val="multilevel"/>
    <w:tmpl w:val="A03E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32FE69D2"/>
    <w:multiLevelType w:val="multilevel"/>
    <w:tmpl w:val="B03E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3D499C"/>
    <w:multiLevelType w:val="hybridMultilevel"/>
    <w:tmpl w:val="597EAD5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A3549FA"/>
    <w:multiLevelType w:val="hybridMultilevel"/>
    <w:tmpl w:val="4ACE4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B5CEA"/>
    <w:multiLevelType w:val="hybridMultilevel"/>
    <w:tmpl w:val="AAE8F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5065B"/>
    <w:multiLevelType w:val="hybridMultilevel"/>
    <w:tmpl w:val="23B2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C7B10"/>
    <w:multiLevelType w:val="hybridMultilevel"/>
    <w:tmpl w:val="DAFEC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C77F8"/>
    <w:multiLevelType w:val="multilevel"/>
    <w:tmpl w:val="7834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5CD3600"/>
    <w:multiLevelType w:val="hybridMultilevel"/>
    <w:tmpl w:val="A550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E2F32"/>
    <w:multiLevelType w:val="hybridMultilevel"/>
    <w:tmpl w:val="A36038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3C049F"/>
    <w:multiLevelType w:val="hybridMultilevel"/>
    <w:tmpl w:val="66403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E373A"/>
    <w:multiLevelType w:val="hybridMultilevel"/>
    <w:tmpl w:val="C9E83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21A5F"/>
    <w:multiLevelType w:val="multilevel"/>
    <w:tmpl w:val="DE10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3A7E7E"/>
    <w:multiLevelType w:val="hybridMultilevel"/>
    <w:tmpl w:val="0E8C8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5"/>
  </w:num>
  <w:num w:numId="5">
    <w:abstractNumId w:val="22"/>
  </w:num>
  <w:num w:numId="6">
    <w:abstractNumId w:val="5"/>
  </w:num>
  <w:num w:numId="7">
    <w:abstractNumId w:val="4"/>
  </w:num>
  <w:num w:numId="8">
    <w:abstractNumId w:val="18"/>
  </w:num>
  <w:num w:numId="9">
    <w:abstractNumId w:val="0"/>
  </w:num>
  <w:num w:numId="10">
    <w:abstractNumId w:val="12"/>
  </w:num>
  <w:num w:numId="11">
    <w:abstractNumId w:val="6"/>
  </w:num>
  <w:num w:numId="12">
    <w:abstractNumId w:val="16"/>
  </w:num>
  <w:num w:numId="13">
    <w:abstractNumId w:val="10"/>
  </w:num>
  <w:num w:numId="14">
    <w:abstractNumId w:val="21"/>
  </w:num>
  <w:num w:numId="15">
    <w:abstractNumId w:val="8"/>
  </w:num>
  <w:num w:numId="16">
    <w:abstractNumId w:val="17"/>
  </w:num>
  <w:num w:numId="17">
    <w:abstractNumId w:val="3"/>
  </w:num>
  <w:num w:numId="18">
    <w:abstractNumId w:val="14"/>
  </w:num>
  <w:num w:numId="19">
    <w:abstractNumId w:val="1"/>
  </w:num>
  <w:num w:numId="20">
    <w:abstractNumId w:val="20"/>
  </w:num>
  <w:num w:numId="21">
    <w:abstractNumId w:val="19"/>
  </w:num>
  <w:num w:numId="22">
    <w:abstractNumId w:val="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047"/>
    <w:rsid w:val="00016BD4"/>
    <w:rsid w:val="00017E9E"/>
    <w:rsid w:val="00290544"/>
    <w:rsid w:val="003C005C"/>
    <w:rsid w:val="003C1966"/>
    <w:rsid w:val="00495C74"/>
    <w:rsid w:val="0051341E"/>
    <w:rsid w:val="00765047"/>
    <w:rsid w:val="00A05B44"/>
    <w:rsid w:val="00D7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0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5047"/>
    <w:pPr>
      <w:ind w:left="720"/>
      <w:contextualSpacing/>
    </w:pPr>
  </w:style>
  <w:style w:type="table" w:styleId="a5">
    <w:name w:val="Table Grid"/>
    <w:basedOn w:val="a1"/>
    <w:uiPriority w:val="59"/>
    <w:rsid w:val="00765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65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5047"/>
  </w:style>
  <w:style w:type="character" w:customStyle="1" w:styleId="c33">
    <w:name w:val="c33"/>
    <w:basedOn w:val="a0"/>
    <w:rsid w:val="00765047"/>
  </w:style>
  <w:style w:type="paragraph" w:customStyle="1" w:styleId="c24">
    <w:name w:val="c24"/>
    <w:basedOn w:val="a"/>
    <w:rsid w:val="0076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6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650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047"/>
    <w:pPr>
      <w:widowControl w:val="0"/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7650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047"/>
  </w:style>
  <w:style w:type="paragraph" w:styleId="a8">
    <w:name w:val="header"/>
    <w:basedOn w:val="a"/>
    <w:link w:val="a9"/>
    <w:uiPriority w:val="99"/>
    <w:semiHidden/>
    <w:unhideWhenUsed/>
    <w:rsid w:val="00A0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5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5285</Words>
  <Characters>30131</Characters>
  <Application>Microsoft Office Word</Application>
  <DocSecurity>0</DocSecurity>
  <Lines>251</Lines>
  <Paragraphs>70</Paragraphs>
  <ScaleCrop>false</ScaleCrop>
  <Company/>
  <LinksUpToDate>false</LinksUpToDate>
  <CharactersWithSpaces>35346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Admin</cp:lastModifiedBy>
  <cp:revision>6</cp:revision>
  <dcterms:created xsi:type="dcterms:W3CDTF">2020-05-25T07:03:00Z</dcterms:created>
  <dcterms:modified xsi:type="dcterms:W3CDTF">2020-06-01T14:27:00Z</dcterms:modified>
</cp:coreProperties>
</file>